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0.0" w:type="dxa"/>
        <w:jc w:val="left"/>
        <w:tblInd w:w="-77.0" w:type="dxa"/>
        <w:tblLayout w:type="fixed"/>
        <w:tblLook w:val="0000"/>
      </w:tblPr>
      <w:tblGrid>
        <w:gridCol w:w="9650"/>
        <w:tblGridChange w:id="0">
          <w:tblGrid>
            <w:gridCol w:w="9650"/>
          </w:tblGrid>
        </w:tblGridChange>
      </w:tblGrid>
      <w:tr>
        <w:trPr>
          <w:trHeight w:val="142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ANEXO 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45720" distT="45720" distL="114300" distR="114300" hidden="0" layoutInCell="1" locked="0" relativeHeight="0" simplePos="0">
                  <wp:simplePos x="0" y="0"/>
                  <wp:positionH relativeFrom="column">
                    <wp:posOffset>-13969</wp:posOffset>
                  </wp:positionH>
                  <wp:positionV relativeFrom="paragraph">
                    <wp:posOffset>55245</wp:posOffset>
                  </wp:positionV>
                  <wp:extent cx="1955800" cy="696595"/>
                  <wp:effectExtent b="0" l="0" r="0" t="0"/>
                  <wp:wrapSquare wrapText="bothSides" distB="45720" distT="4572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6965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  <w:tab w:val="right" w:pos="95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Instituto Federal de Educação, Ciência e Tecnologia de São Paulo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  <w:tab w:val="right" w:pos="95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Diretoria Geral do Câmpus Hortolândia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  <w:tab w:val="right" w:pos="95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Coordenadoria de Extensão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  <w:tab w:val="right" w:pos="95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2345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Nº: IFSP / HTO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20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tbl>
      <w:tblPr>
        <w:tblStyle w:val="Table2"/>
        <w:tblW w:w="9647.0" w:type="dxa"/>
        <w:jc w:val="left"/>
        <w:tblInd w:w="-34.0" w:type="dxa"/>
        <w:tblLayout w:type="fixed"/>
        <w:tblLook w:val="0000"/>
      </w:tblPr>
      <w:tblGrid>
        <w:gridCol w:w="2402"/>
        <w:gridCol w:w="2376"/>
        <w:gridCol w:w="1885"/>
        <w:gridCol w:w="1417"/>
        <w:gridCol w:w="1555"/>
        <w:gridCol w:w="12"/>
        <w:tblGridChange w:id="0">
          <w:tblGrid>
            <w:gridCol w:w="2402"/>
            <w:gridCol w:w="2376"/>
            <w:gridCol w:w="1885"/>
            <w:gridCol w:w="1417"/>
            <w:gridCol w:w="1555"/>
            <w:gridCol w:w="12"/>
          </w:tblGrid>
        </w:tblGridChange>
      </w:tblGrid>
      <w:tr>
        <w:trPr>
          <w:trHeight w:val="392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before="60" w:lineRule="auto"/>
              <w:ind w:left="-108" w:firstLine="0"/>
              <w:jc w:val="center"/>
              <w:rPr>
                <w:rFonts w:ascii="Arial" w:cs="Arial" w:eastAsia="Arial" w:hAnsi="Arial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TERMO DE RESCISÃO DO TERMO DE COMPROMISSO DE ESTÁGIO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INSTITUTO FEDERAL DE EDUCAÇÃO, CIÊNCIA E TECNOLOGIA DE SÃO PAULO, Câmpus Hortolândia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(doravante denominado IFSP)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Avenida Thereza Ana Cecon Breda, s/n – Hortolândia – SP – CEP: 13183-250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Fone: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(19) 3865-8078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CNPJ: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10.882.594/0019-94</w:t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tabs>
                <w:tab w:val="center" w:pos="4419"/>
                <w:tab w:val="right" w:pos="8838"/>
              </w:tabs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Representada pela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Diretora Geral, Caroline Felipe Jango da Silva, nomeada pela Portaria nº 2397, publicada no Diário Oficial da União de 09 de abril de 2021.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CONCEDENTE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de Ensino: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  <w:tab w:val="right" w:pos="4533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CNPJ:              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</w:t>
              <w:tab/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(doravante denominada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CONCEDENTE)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Estado:</w:t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Representante Legal: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Telefones: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Ind w:w="-34.0" w:type="dxa"/>
        <w:tblLayout w:type="fixed"/>
        <w:tblLook w:val="0000"/>
      </w:tblPr>
      <w:tblGrid>
        <w:gridCol w:w="2410"/>
        <w:gridCol w:w="282"/>
        <w:gridCol w:w="287"/>
        <w:gridCol w:w="1558"/>
        <w:gridCol w:w="241"/>
        <w:gridCol w:w="184"/>
        <w:gridCol w:w="280"/>
        <w:gridCol w:w="711"/>
        <w:gridCol w:w="710"/>
        <w:gridCol w:w="490"/>
        <w:gridCol w:w="2492"/>
        <w:tblGridChange w:id="0">
          <w:tblGrid>
            <w:gridCol w:w="2410"/>
            <w:gridCol w:w="282"/>
            <w:gridCol w:w="287"/>
            <w:gridCol w:w="1558"/>
            <w:gridCol w:w="241"/>
            <w:gridCol w:w="184"/>
            <w:gridCol w:w="280"/>
            <w:gridCol w:w="711"/>
            <w:gridCol w:w="710"/>
            <w:gridCol w:w="490"/>
            <w:gridCol w:w="2492"/>
          </w:tblGrid>
        </w:tblGridChange>
      </w:tblGrid>
      <w:t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ESTAGIÁRIO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(doravante denominado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ALUNO/ESTAGIÁRIO)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Curso: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Licenciatura em Matemática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Período: Not.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Prontuário: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 n°: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nascimento:     /     /</w:t>
            </w:r>
          </w:p>
        </w:tc>
      </w:tr>
      <w:t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Estado: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Fone: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Estágio Obrigatório (    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Estágio Não Obrigatório (    )</w:t>
            </w:r>
          </w:p>
        </w:tc>
      </w:tr>
      <w:t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Portador de Deficiência (    ) SIM   (    ) NÃO</w:t>
            </w:r>
          </w:p>
        </w:tc>
      </w:tr>
    </w:tbl>
    <w:p w:rsidR="00000000" w:rsidDel="00000000" w:rsidP="00000000" w:rsidRDefault="00000000" w:rsidRPr="00000000" w14:paraId="000000C9">
      <w:pPr>
        <w:spacing w:line="276" w:lineRule="auto"/>
        <w:ind w:right="-62"/>
        <w:jc w:val="both"/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76" w:lineRule="auto"/>
        <w:ind w:right="-62"/>
        <w:jc w:val="both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De acordo com a informação notificada pelo (a):</w:t>
      </w:r>
    </w:p>
    <w:p w:rsidR="00000000" w:rsidDel="00000000" w:rsidP="00000000" w:rsidRDefault="00000000" w:rsidRPr="00000000" w14:paraId="000000CB">
      <w:pPr>
        <w:spacing w:line="276" w:lineRule="auto"/>
        <w:ind w:right="-62"/>
        <w:jc w:val="center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(   ) Unidade Concedente</w:t>
        <w:tab/>
        <w:tab/>
        <w:t xml:space="preserve">(   ) Estagiário ou</w:t>
        <w:tab/>
        <w:tab/>
        <w:t xml:space="preserve">(   ) Instituição de Ensino,</w:t>
      </w:r>
    </w:p>
    <w:p w:rsidR="00000000" w:rsidDel="00000000" w:rsidP="00000000" w:rsidRDefault="00000000" w:rsidRPr="00000000" w14:paraId="000000CC">
      <w:pPr>
        <w:spacing w:line="276" w:lineRule="auto"/>
        <w:ind w:right="-62"/>
        <w:jc w:val="both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a partir de ___/___/____ encerrar o Termo de Compromisso de Estágio ou último Termo Aditivo, Firmado entre as partes supra, para o período compreendido entre ___/___/____ e  ___/___/____ nos termos do que dispõem a Lei no 11.788/08 e o Regulamento de Estágios do </w:t>
      </w:r>
      <w:r w:rsidDel="00000000" w:rsidR="00000000" w:rsidRPr="00000000">
        <w:rPr>
          <w:rFonts w:ascii="Arial" w:cs="Arial" w:eastAsia="Arial" w:hAnsi="Arial"/>
          <w:i w:val="1"/>
          <w:sz w:val="23"/>
          <w:szCs w:val="23"/>
          <w:vertAlign w:val="baselin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 Hortolândia.</w:t>
      </w:r>
    </w:p>
    <w:p w:rsidR="00000000" w:rsidDel="00000000" w:rsidP="00000000" w:rsidRDefault="00000000" w:rsidRPr="00000000" w14:paraId="000000CD">
      <w:pPr>
        <w:spacing w:line="276" w:lineRule="auto"/>
        <w:ind w:right="-62"/>
        <w:jc w:val="both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vertAlign w:val="baseline"/>
          <w:rtl w:val="0"/>
        </w:rPr>
        <w:t xml:space="preserve">Por estarem de acordo com a condição estabelecida, as partes o assinam em 3 vias, para todos os fins e efeitos de direito.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Hortolândia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-34.0" w:type="dxa"/>
        <w:tblLayout w:type="fixed"/>
        <w:tblLook w:val="0000"/>
      </w:tblPr>
      <w:tblGrid>
        <w:gridCol w:w="4253"/>
        <w:gridCol w:w="709"/>
        <w:gridCol w:w="4678"/>
        <w:tblGridChange w:id="0">
          <w:tblGrid>
            <w:gridCol w:w="4253"/>
            <w:gridCol w:w="709"/>
            <w:gridCol w:w="4678"/>
          </w:tblGrid>
        </w:tblGridChange>
      </w:tblGrid>
      <w:t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 do(a) Estudante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-10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 do Representante Legal da Unidade Concedente</w:t>
            </w:r>
          </w:p>
        </w:tc>
      </w:tr>
    </w:tbl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240" w:lineRule="auto"/>
        <w:ind w:left="0" w:right="-6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D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Instituto Federal de Educação, Ciência e Tecnologia de São Paulo</w:t>
      </w:r>
    </w:p>
    <w:p w:rsidR="00000000" w:rsidDel="00000000" w:rsidP="00000000" w:rsidRDefault="00000000" w:rsidRPr="00000000" w14:paraId="000000D8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IFSP - Câmpus Hortolândia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419"/>
          <w:tab w:val="right" w:pos="883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63500</wp:posOffset>
                </wp:positionV>
                <wp:extent cx="6539230" cy="2508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081148" y="3659350"/>
                          <a:ext cx="652970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1ª via da Unidade Concedente, 2ª via IFSP, 3ª via do(a) Aluno(a)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“Este documento não contém rasuras”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63500</wp:posOffset>
                </wp:positionV>
                <wp:extent cx="6539230" cy="2508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9230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3898900</wp:posOffset>
                </wp:positionV>
                <wp:extent cx="6539230" cy="250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81148" y="3659350"/>
                          <a:ext cx="652970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1ª via da Unidade Concedente, 2ª via IFSP, 3ª via do(a) Aluno(a)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“Este documento não contém rasuras”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3898900</wp:posOffset>
                </wp:positionV>
                <wp:extent cx="6539230" cy="2508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9230" cy="250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9" w:type="default"/>
      <w:pgSz w:h="16838" w:w="11906" w:orient="portrait"/>
      <w:pgMar w:bottom="881" w:top="881" w:left="1164" w:right="1448" w:header="720" w:footer="2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right" w:pos="9781"/>
      </w:tabs>
      <w:spacing w:after="0" w:before="0" w:line="240" w:lineRule="auto"/>
      <w:ind w:left="-567" w:right="-629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Conforme Regulamento de Estágio – Portaria 1.204, de 11/05/2011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