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9.0" w:type="dxa"/>
        <w:jc w:val="left"/>
        <w:tblInd w:w="-77.0" w:type="dxa"/>
        <w:tblLayout w:type="fixed"/>
        <w:tblLook w:val="0000"/>
      </w:tblPr>
      <w:tblGrid>
        <w:gridCol w:w="9219"/>
        <w:tblGridChange w:id="0">
          <w:tblGrid>
            <w:gridCol w:w="9219"/>
          </w:tblGrid>
        </w:tblGridChange>
      </w:tblGrid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ANEXO 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45720" distT="45720" distL="114300" distR="114300" hidden="0" layoutInCell="1" locked="0" relativeHeight="0" simplePos="0">
                  <wp:simplePos x="0" y="0"/>
                  <wp:positionH relativeFrom="column">
                    <wp:posOffset>-2011044</wp:posOffset>
                  </wp:positionH>
                  <wp:positionV relativeFrom="paragraph">
                    <wp:posOffset>5716</wp:posOffset>
                  </wp:positionV>
                  <wp:extent cx="1955800" cy="696595"/>
                  <wp:effectExtent b="0" l="0" r="0" t="0"/>
                  <wp:wrapSquare wrapText="bothSides" distB="45720" distT="4572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696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510"/>
              </w:tabs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510"/>
              </w:tabs>
              <w:ind w:left="6173" w:hanging="6173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Diretoria Geral do Câmpus Hortolândia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510"/>
              </w:tabs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Coordenadoria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right="-2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1.0" w:type="dxa"/>
        <w:jc w:val="left"/>
        <w:tblInd w:w="-34.0" w:type="dxa"/>
        <w:tblLayout w:type="fixed"/>
        <w:tblLook w:val="0000"/>
      </w:tblPr>
      <w:tblGrid>
        <w:gridCol w:w="9101"/>
        <w:tblGridChange w:id="0">
          <w:tblGrid>
            <w:gridCol w:w="910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before="60" w:lineRule="auto"/>
              <w:ind w:left="-108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CONVÊNIO DE CONCESSÃO DE ESTÁGIO(A)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-2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8"/>
        </w:tabs>
        <w:jc w:val="both"/>
        <w:rPr>
          <w:rFonts w:ascii="Arial" w:cs="Arial" w:eastAsia="Arial" w:hAnsi="Arial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este Instrumento Jurídico, celebrado entre as partes, de um lado 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Instituto Federal de Educação, Ciência e Tecnologia de São Paulo, Câmpus Hortolândia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doravante denominada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“Instituição de Ensino”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sediada a Avenida Thereza Ana Cecon Breda, s/n – Hortolândia – SP – CEP: 13183-250, CNPJ: 10.882.594/0019-94, neste ato representada pel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Diretora Geral </w:t>
      </w:r>
      <w:r w:rsidDel="00000000" w:rsidR="00000000" w:rsidRPr="00000000">
        <w:rPr>
          <w:rFonts w:ascii="Arial" w:cs="Arial" w:eastAsia="Arial" w:hAnsi="Arial"/>
          <w:rtl w:val="0"/>
        </w:rPr>
        <w:t xml:space="preserve">Sra. Caroline Felipe Jango da Silva, nomeada pela Portaria nº 2397, publicada no Diário Oficial da União de 09 de abril de 2021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pel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Coordenador da Extensão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rtl w:val="0"/>
        </w:rPr>
        <w:t xml:space="preserve">Hélio da Silva Ordonio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nomead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pela Portaria nº 3827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nov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embro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publicada no D.O.U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novem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bro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a </w: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Concedente de estágio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(nome da unidade concedente)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_____________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 sede a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cidade de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neste ato representado por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resolvem celebrar este CONVÊNIO DE CONCESSÃO DE ESTÁGIO, nos termos da Lei nº 11.788 de 25 de setembro de 2009, mediante as seguintes cláusulas e condições.</w:t>
      </w:r>
    </w:p>
    <w:p w:rsidR="00000000" w:rsidDel="00000000" w:rsidP="00000000" w:rsidRDefault="00000000" w:rsidRPr="00000000" w14:paraId="0000000C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Cláusula I - </w:t>
      </w:r>
      <w:r w:rsidDel="00000000" w:rsidR="00000000" w:rsidRPr="00000000">
        <w:rPr>
          <w:rFonts w:ascii="Arial" w:cs="Arial" w:eastAsia="Arial" w:hAnsi="Arial"/>
          <w:rtl w:val="0"/>
        </w:rPr>
        <w:t xml:space="preserve">Este acordo tem por objetivo o estabelecimento de um esquema de cooperação recíproca entre as partes, dispondo sobre o estágio de estudantes, com a obrigatoriedade curricular que venha a complementar o processo de ensino-aprendizagem.</w:t>
      </w:r>
    </w:p>
    <w:p w:rsidR="00000000" w:rsidDel="00000000" w:rsidP="00000000" w:rsidRDefault="00000000" w:rsidRPr="00000000" w14:paraId="0000000E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II</w:t>
      </w:r>
      <w:r w:rsidDel="00000000" w:rsidR="00000000" w:rsidRPr="00000000">
        <w:rPr>
          <w:rFonts w:ascii="Arial" w:cs="Arial" w:eastAsia="Arial" w:hAnsi="Arial"/>
          <w:rtl w:val="0"/>
        </w:rPr>
        <w:t xml:space="preserve"> - Entre as partes e o Aluno-Estagiário deverá ser celebrado um Termo de Compromisso onde constará a data do início, término, número de horas semanais e/ou mensais, seguro contra acidentes pessoais ocorridos no local do estágio constando nome da seguradora e número da apólice e demais condições, com interveniência obrigatória da Instituição de Ensino, nos termos da lei 11.788/2008.</w:t>
      </w:r>
    </w:p>
    <w:p w:rsidR="00000000" w:rsidDel="00000000" w:rsidP="00000000" w:rsidRDefault="00000000" w:rsidRPr="00000000" w14:paraId="00000010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III</w:t>
      </w:r>
      <w:r w:rsidDel="00000000" w:rsidR="00000000" w:rsidRPr="00000000">
        <w:rPr>
          <w:rFonts w:ascii="Arial" w:cs="Arial" w:eastAsia="Arial" w:hAnsi="Arial"/>
          <w:rtl w:val="0"/>
        </w:rPr>
        <w:t xml:space="preserve"> - O estágio não cria vínculo empregatício de qualquer natureza e o estagiário poderá receber bolsa ou qualquer outra forma de contraprestação que venha ser acordada.</w:t>
      </w:r>
    </w:p>
    <w:p w:rsidR="00000000" w:rsidDel="00000000" w:rsidP="00000000" w:rsidRDefault="00000000" w:rsidRPr="00000000" w14:paraId="00000012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IV</w:t>
      </w:r>
      <w:r w:rsidDel="00000000" w:rsidR="00000000" w:rsidRPr="00000000">
        <w:rPr>
          <w:rFonts w:ascii="Arial" w:cs="Arial" w:eastAsia="Arial" w:hAnsi="Arial"/>
          <w:rtl w:val="0"/>
        </w:rPr>
        <w:t xml:space="preserve"> - A Unidade Concedente deverá alocar o estagiário em atividades correlatas à habilitação cursada pelo estudante, comprometendo-se a não lhe atribuir trabalhos insalubres ou com alto risco de acidentes.</w:t>
      </w:r>
    </w:p>
    <w:p w:rsidR="00000000" w:rsidDel="00000000" w:rsidP="00000000" w:rsidRDefault="00000000" w:rsidRPr="00000000" w14:paraId="00000014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V - </w:t>
      </w:r>
      <w:r w:rsidDel="00000000" w:rsidR="00000000" w:rsidRPr="00000000">
        <w:rPr>
          <w:rFonts w:ascii="Arial" w:cs="Arial" w:eastAsia="Arial" w:hAnsi="Arial"/>
          <w:rtl w:val="0"/>
        </w:rPr>
        <w:t xml:space="preserve">A Unidade Concedente de estágio se comprometerá a avaliar o estágio, preencher, carimbar e assinar os documentos exigidos pela Instituição de Ensino e estabelecer o horário de estágio, sem prejuízo das atividades discentes do estagiário, assim como, quando solicitado pela Instituição de Ensino prestar as informações sobre o desenvolvimento do estágio e da atividade do estagiário (a).</w:t>
      </w:r>
    </w:p>
    <w:p w:rsidR="00000000" w:rsidDel="00000000" w:rsidP="00000000" w:rsidRDefault="00000000" w:rsidRPr="00000000" w14:paraId="00000016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VI -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Compete à Instituição de Ensino estabelecer normas complementares e instrumentos de avaliação dos estágios de seus educandos.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VII -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Compete à Instituição de Ensino analisar e discutir o plano de atividades desenvolvido pelo estagiário, no local de estágio, visando à relação teoria/prática.</w:t>
      </w:r>
    </w:p>
    <w:p w:rsidR="00000000" w:rsidDel="00000000" w:rsidP="00000000" w:rsidRDefault="00000000" w:rsidRPr="00000000" w14:paraId="0000001A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VIII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Comunicar à Unidade Concedente de estágio, no início do período letivo, as datas de realização de avaliações escolares ou acadêmicas.</w:t>
      </w:r>
    </w:p>
    <w:p w:rsidR="00000000" w:rsidDel="00000000" w:rsidP="00000000" w:rsidRDefault="00000000" w:rsidRPr="00000000" w14:paraId="0000001C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IX - </w:t>
      </w:r>
      <w:r w:rsidDel="00000000" w:rsidR="00000000" w:rsidRPr="00000000">
        <w:rPr>
          <w:rFonts w:ascii="Arial" w:cs="Arial" w:eastAsia="Arial" w:hAnsi="Arial"/>
          <w:rtl w:val="0"/>
        </w:rPr>
        <w:t xml:space="preserve">O presente Convênio de Concessão de Estágio será de, no máximo, 12 (doze) meses, a partir da data de sua assinatura pelas partes, podendo ser renovado automaticamente por igual período até o limite de 60 (sessenta) meses, salvo expressa manifestação contrária, que terá de ser apresentada até, no máximo, 30 (trinta) dias antes da data do término de previsto.</w:t>
      </w:r>
    </w:p>
    <w:p w:rsidR="00000000" w:rsidDel="00000000" w:rsidP="00000000" w:rsidRDefault="00000000" w:rsidRPr="00000000" w14:paraId="0000001E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X - </w:t>
      </w:r>
      <w:r w:rsidDel="00000000" w:rsidR="00000000" w:rsidRPr="00000000">
        <w:rPr>
          <w:rFonts w:ascii="Arial" w:cs="Arial" w:eastAsia="Arial" w:hAnsi="Arial"/>
          <w:rtl w:val="0"/>
        </w:rPr>
        <w:t xml:space="preserve">Fica eleito o Foro da Seção Judiciária de São Paulo da Justiça Federal da 3ª Região para dirimir quaisquer dúvidas oriundas deste Acordo e do Termo de Compromisso.</w:t>
      </w:r>
    </w:p>
    <w:p w:rsidR="00000000" w:rsidDel="00000000" w:rsidP="00000000" w:rsidRDefault="00000000" w:rsidRPr="00000000" w14:paraId="00000020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estarem justas e concordes assinam duas vias de igual teor.</w:t>
      </w:r>
    </w:p>
    <w:p w:rsidR="00000000" w:rsidDel="00000000" w:rsidP="00000000" w:rsidRDefault="00000000" w:rsidRPr="00000000" w14:paraId="00000021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29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(CIDADE),____DE_______________DE 20XX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7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UNIDADE CONCEDENTE DE ESTÁGIO</w:t>
      </w:r>
    </w:p>
    <w:p w:rsidR="00000000" w:rsidDel="00000000" w:rsidP="00000000" w:rsidRDefault="00000000" w:rsidRPr="00000000" w14:paraId="00000028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(ASSINATURA E CARIMBO)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D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INSTITUTO FEDERAL DE EDUCAÇÃO, CIÊNCIA E TECNOLOGIA DE SÃO PAULO.</w:t>
      </w:r>
    </w:p>
    <w:p w:rsidR="00000000" w:rsidDel="00000000" w:rsidP="00000000" w:rsidRDefault="00000000" w:rsidRPr="00000000" w14:paraId="0000002E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Câmpus Hortolândia</w:t>
      </w:r>
    </w:p>
    <w:p w:rsidR="00000000" w:rsidDel="00000000" w:rsidP="00000000" w:rsidRDefault="00000000" w:rsidRPr="00000000" w14:paraId="0000002F">
      <w:pPr>
        <w:ind w:right="-2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(ASSINATURA E CARIMBO)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TESTEMUNHAS</w:t>
      </w:r>
    </w:p>
    <w:p w:rsidR="00000000" w:rsidDel="00000000" w:rsidP="00000000" w:rsidRDefault="00000000" w:rsidRPr="00000000" w14:paraId="00000032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1.________________________________</w:t>
      </w:r>
    </w:p>
    <w:p w:rsidR="00000000" w:rsidDel="00000000" w:rsidP="00000000" w:rsidRDefault="00000000" w:rsidRPr="00000000" w14:paraId="00000035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</w:t>
      </w:r>
    </w:p>
    <w:p w:rsidR="00000000" w:rsidDel="00000000" w:rsidP="00000000" w:rsidRDefault="00000000" w:rsidRPr="00000000" w14:paraId="00000036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</w:t>
      </w:r>
    </w:p>
    <w:p w:rsidR="00000000" w:rsidDel="00000000" w:rsidP="00000000" w:rsidRDefault="00000000" w:rsidRPr="00000000" w14:paraId="00000037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2.____________________________________</w:t>
      </w:r>
    </w:p>
    <w:p w:rsidR="00000000" w:rsidDel="00000000" w:rsidP="00000000" w:rsidRDefault="00000000" w:rsidRPr="00000000" w14:paraId="00000039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</w:t>
      </w:r>
    </w:p>
    <w:p w:rsidR="00000000" w:rsidDel="00000000" w:rsidP="00000000" w:rsidRDefault="00000000" w:rsidRPr="00000000" w14:paraId="0000003A">
      <w:pPr>
        <w:ind w:right="-2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</w:t>
      </w:r>
    </w:p>
    <w:sectPr>
      <w:footerReference r:id="rId7" w:type="default"/>
      <w:pgSz w:h="16838" w:w="11906" w:orient="portrait"/>
      <w:pgMar w:bottom="1418" w:top="1135" w:left="1701" w:right="1134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356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1ª via - IFSP, 2ª via - Unidade Concedente</w:t>
      <w:tab/>
      <w:tab/>
      <w:t xml:space="preserve">(</w:t>
    </w:r>
    <w:r w:rsidDel="00000000" w:rsidR="00000000" w:rsidRPr="00000000">
      <w:rPr>
        <w:i w:val="1"/>
        <w:color w:val="000000"/>
        <w:sz w:val="20"/>
        <w:szCs w:val="20"/>
        <w:rtl w:val="0"/>
      </w:rPr>
      <w:t xml:space="preserve">Este documento não contém rasuras</w:t>
    </w:r>
    <w:r w:rsidDel="00000000" w:rsidR="00000000" w:rsidRPr="00000000">
      <w:rPr>
        <w:color w:val="000000"/>
        <w:sz w:val="20"/>
        <w:szCs w:val="20"/>
        <w:rtl w:val="0"/>
      </w:rPr>
      <w:t xml:space="preserve">)   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35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