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53C78" w14:textId="77777777" w:rsidR="00A44A1A" w:rsidRPr="00CB6FF5" w:rsidRDefault="00A44A1A" w:rsidP="00A44A1A">
      <w:pPr>
        <w:rPr>
          <w:lang w:eastAsia="en-US"/>
        </w:rPr>
      </w:pPr>
    </w:p>
    <w:p w14:paraId="1A370E8B" w14:textId="60A4B5B8" w:rsidR="001E14AF" w:rsidRPr="00CB6FF5" w:rsidRDefault="001E14AF" w:rsidP="00453B1D">
      <w:pPr>
        <w:spacing w:after="120" w:line="276" w:lineRule="auto"/>
        <w:ind w:right="-15"/>
        <w:rPr>
          <w:rFonts w:cs="Arial"/>
          <w:b/>
          <w:bCs/>
          <w:color w:val="000000"/>
          <w:szCs w:val="20"/>
        </w:rPr>
      </w:pPr>
    </w:p>
    <w:p w14:paraId="1A370E8C" w14:textId="77777777" w:rsidR="001E14AF" w:rsidRPr="00CB6FF5" w:rsidRDefault="001E14AF" w:rsidP="007F4C69">
      <w:pPr>
        <w:jc w:val="center"/>
        <w:rPr>
          <w:rFonts w:cs="Arial"/>
          <w:b/>
          <w:bCs/>
          <w:color w:val="000000"/>
          <w:szCs w:val="20"/>
        </w:rPr>
      </w:pPr>
      <w:r w:rsidRPr="00CB6FF5">
        <w:rPr>
          <w:rFonts w:cs="Arial"/>
          <w:b/>
          <w:bCs/>
          <w:color w:val="000000"/>
          <w:szCs w:val="20"/>
        </w:rPr>
        <w:t>MODELO DE TERMO DE REFERÊNCIA</w:t>
      </w:r>
    </w:p>
    <w:p w14:paraId="1A370E8D" w14:textId="6D1A9018" w:rsidR="00925D03" w:rsidRPr="00CB6FF5" w:rsidRDefault="00473A3D" w:rsidP="007F4C69">
      <w:pPr>
        <w:jc w:val="center"/>
        <w:rPr>
          <w:rFonts w:cs="Arial"/>
          <w:b/>
          <w:bCs/>
          <w:color w:val="000000"/>
          <w:szCs w:val="20"/>
        </w:rPr>
      </w:pPr>
      <w:r w:rsidRPr="00CB6FF5">
        <w:rPr>
          <w:rFonts w:cs="Arial"/>
          <w:b/>
          <w:bCs/>
          <w:color w:val="000000"/>
          <w:szCs w:val="20"/>
        </w:rPr>
        <w:t xml:space="preserve">PREGÃO PRESENCIAL, ELETRÔNICO </w:t>
      </w:r>
      <w:r w:rsidR="007E7DC8">
        <w:rPr>
          <w:rFonts w:cs="Arial"/>
          <w:b/>
          <w:bCs/>
          <w:color w:val="000000"/>
          <w:szCs w:val="20"/>
        </w:rPr>
        <w:t>AGU – VERSÃO OUTUBRO/2020</w:t>
      </w:r>
    </w:p>
    <w:p w14:paraId="1A370E8E" w14:textId="77777777" w:rsidR="001E14AF" w:rsidRPr="00CB6FF5" w:rsidRDefault="001E14AF" w:rsidP="007F4C69">
      <w:pPr>
        <w:jc w:val="center"/>
        <w:rPr>
          <w:rFonts w:cs="Arial"/>
          <w:b/>
          <w:bCs/>
          <w:iCs/>
          <w:color w:val="000000"/>
          <w:szCs w:val="20"/>
        </w:rPr>
      </w:pPr>
      <w:r w:rsidRPr="00CB6FF5">
        <w:rPr>
          <w:rFonts w:cs="Arial"/>
          <w:b/>
          <w:bCs/>
          <w:iCs/>
          <w:color w:val="000000"/>
          <w:szCs w:val="20"/>
        </w:rPr>
        <w:t>(COMPRA</w:t>
      </w:r>
      <w:r w:rsidR="00925D03" w:rsidRPr="00CB6FF5">
        <w:rPr>
          <w:rFonts w:cs="Arial"/>
          <w:b/>
          <w:bCs/>
          <w:iCs/>
          <w:color w:val="000000"/>
          <w:szCs w:val="20"/>
        </w:rPr>
        <w:t>S</w:t>
      </w:r>
      <w:r w:rsidRPr="00CB6FF5">
        <w:rPr>
          <w:rFonts w:cs="Arial"/>
          <w:b/>
          <w:bCs/>
          <w:iCs/>
          <w:color w:val="000000"/>
          <w:szCs w:val="20"/>
        </w:rPr>
        <w:t>)</w:t>
      </w:r>
    </w:p>
    <w:p w14:paraId="1A370E8F" w14:textId="77777777" w:rsidR="001E14AF" w:rsidRPr="00CB6FF5" w:rsidRDefault="001E14AF" w:rsidP="0029415B">
      <w:pPr>
        <w:spacing w:after="120" w:line="276" w:lineRule="auto"/>
        <w:ind w:right="-15"/>
        <w:jc w:val="center"/>
        <w:rPr>
          <w:rFonts w:cs="Arial"/>
          <w:b/>
          <w:bCs/>
          <w:i/>
          <w:color w:val="FF0000"/>
          <w:szCs w:val="20"/>
        </w:rPr>
      </w:pPr>
    </w:p>
    <w:p w14:paraId="1A370E90" w14:textId="77777777" w:rsidR="001E14AF" w:rsidRPr="00CB6FF5" w:rsidRDefault="001E14AF" w:rsidP="00453B1D">
      <w:pPr>
        <w:spacing w:line="276" w:lineRule="auto"/>
        <w:jc w:val="center"/>
        <w:rPr>
          <w:rFonts w:cs="Arial"/>
          <w:b/>
          <w:bCs/>
          <w:i/>
          <w:color w:val="FF0000"/>
          <w:szCs w:val="20"/>
        </w:rPr>
      </w:pPr>
      <w:r w:rsidRPr="00CB6FF5">
        <w:rPr>
          <w:rFonts w:cs="Arial"/>
          <w:b/>
          <w:bCs/>
          <w:i/>
          <w:color w:val="FF0000"/>
          <w:szCs w:val="20"/>
        </w:rPr>
        <w:t xml:space="preserve">ÓRGÃO OU ENTIDADE PÚBLICA </w:t>
      </w:r>
    </w:p>
    <w:p w14:paraId="1A370E91"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PREGÃO Nº ....../20...</w:t>
      </w:r>
    </w:p>
    <w:p w14:paraId="1A370E92"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 xml:space="preserve">(Processo Administrativo </w:t>
      </w:r>
      <w:proofErr w:type="spellStart"/>
      <w:r w:rsidRPr="00CB6FF5">
        <w:rPr>
          <w:rFonts w:cs="Arial"/>
          <w:b/>
          <w:bCs/>
          <w:color w:val="000000"/>
          <w:szCs w:val="20"/>
        </w:rPr>
        <w:t>n.°</w:t>
      </w:r>
      <w:proofErr w:type="spellEnd"/>
      <w:r w:rsidRPr="00CB6FF5">
        <w:rPr>
          <w:rFonts w:cs="Arial"/>
          <w:b/>
          <w:bCs/>
          <w:color w:val="000000"/>
          <w:szCs w:val="20"/>
        </w:rPr>
        <w:t>...........)</w:t>
      </w:r>
    </w:p>
    <w:p w14:paraId="1A370E93" w14:textId="2826D2A6" w:rsidR="001E14AF" w:rsidRDefault="001E14AF" w:rsidP="0029415B">
      <w:pPr>
        <w:spacing w:after="120" w:line="276" w:lineRule="auto"/>
        <w:ind w:right="-15"/>
        <w:jc w:val="center"/>
        <w:rPr>
          <w:rFonts w:cs="Arial"/>
          <w:b/>
          <w:bCs/>
          <w:color w:val="000000"/>
          <w:szCs w:val="20"/>
        </w:rPr>
      </w:pPr>
    </w:p>
    <w:p w14:paraId="746BECFD" w14:textId="6B6F9913" w:rsidR="00C16B79" w:rsidRDefault="00C16B79" w:rsidP="0029415B">
      <w:pPr>
        <w:spacing w:after="120" w:line="276" w:lineRule="auto"/>
        <w:ind w:right="-15"/>
        <w:jc w:val="center"/>
        <w:rPr>
          <w:rFonts w:cs="Arial"/>
          <w:b/>
          <w:bCs/>
          <w:color w:val="000000"/>
          <w:szCs w:val="20"/>
        </w:rPr>
      </w:pPr>
    </w:p>
    <w:p w14:paraId="33504EC9" w14:textId="77541D6B" w:rsidR="00C16B79" w:rsidRPr="00CB6FF5" w:rsidRDefault="00C16B79" w:rsidP="0029415B">
      <w:pPr>
        <w:spacing w:after="120" w:line="276" w:lineRule="auto"/>
        <w:ind w:right="-15"/>
        <w:jc w:val="center"/>
        <w:rPr>
          <w:rFonts w:cs="Arial"/>
          <w:b/>
          <w:bCs/>
          <w:color w:val="000000"/>
          <w:szCs w:val="20"/>
        </w:rPr>
      </w:pPr>
      <w:r w:rsidRPr="00C16B79">
        <w:rPr>
          <w:rFonts w:cs="Arial"/>
          <w:b/>
          <w:bCs/>
          <w:color w:val="000000"/>
          <w:szCs w:val="20"/>
          <w:highlight w:val="green"/>
        </w:rPr>
        <w:t>Obs. Usar um mesmo Termo de Referência para Consumo e Permanente.</w:t>
      </w:r>
    </w:p>
    <w:p w14:paraId="1A370E95" w14:textId="77777777" w:rsidR="001E14AF" w:rsidRPr="00CB6FF5" w:rsidRDefault="001E14AF" w:rsidP="00DE7070">
      <w:pPr>
        <w:pStyle w:val="Nivel1"/>
      </w:pPr>
      <w:r w:rsidRPr="00CB6FF5">
        <w:t>DO OBJETO</w:t>
      </w:r>
    </w:p>
    <w:p w14:paraId="1A370E98" w14:textId="77777777" w:rsidR="001E14AF" w:rsidRPr="007E7DC8" w:rsidRDefault="001E14AF" w:rsidP="0029415B">
      <w:pPr>
        <w:numPr>
          <w:ilvl w:val="1"/>
          <w:numId w:val="1"/>
        </w:numPr>
        <w:spacing w:before="120" w:after="120" w:line="276" w:lineRule="auto"/>
        <w:ind w:left="425" w:firstLine="0"/>
        <w:jc w:val="both"/>
        <w:rPr>
          <w:rFonts w:cs="Arial"/>
          <w:b/>
          <w:i/>
          <w:color w:val="FF0000"/>
          <w:szCs w:val="20"/>
          <w:highlight w:val="yellow"/>
        </w:rPr>
      </w:pPr>
      <w:r w:rsidRPr="007E7DC8">
        <w:rPr>
          <w:rFonts w:cs="Arial"/>
          <w:i/>
          <w:color w:val="FF0000"/>
          <w:szCs w:val="20"/>
          <w:highlight w:val="yellow"/>
        </w:rPr>
        <w:t>Aquisição de...........................................................</w:t>
      </w:r>
      <w:r w:rsidRPr="007E7DC8">
        <w:rPr>
          <w:rFonts w:cs="Arial"/>
          <w:b/>
          <w:i/>
          <w:color w:val="FF0000"/>
          <w:szCs w:val="20"/>
          <w:highlight w:val="yellow"/>
        </w:rPr>
        <w:t>,</w:t>
      </w:r>
      <w:r w:rsidRPr="007E7DC8">
        <w:rPr>
          <w:rFonts w:cs="Arial"/>
          <w:i/>
          <w:color w:val="FF0000"/>
          <w:szCs w:val="20"/>
          <w:highlight w:val="yellow"/>
        </w:rPr>
        <w:t xml:space="preserve"> conforme condições, quantidades e exigências estabelecidas neste instrumento:</w:t>
      </w:r>
    </w:p>
    <w:p w14:paraId="179A2B6F" w14:textId="77777777" w:rsidR="00F513D6" w:rsidRPr="007E7DC8" w:rsidRDefault="00F513D6" w:rsidP="0029415B">
      <w:pPr>
        <w:autoSpaceDE w:val="0"/>
        <w:spacing w:after="120" w:line="276" w:lineRule="auto"/>
        <w:jc w:val="both"/>
        <w:rPr>
          <w:rFonts w:cs="Arial"/>
          <w:b/>
          <w:color w:val="000000"/>
          <w:szCs w:val="20"/>
          <w:highlight w:val="yellow"/>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559"/>
        <w:gridCol w:w="1560"/>
        <w:gridCol w:w="1134"/>
        <w:gridCol w:w="1417"/>
        <w:gridCol w:w="1418"/>
        <w:gridCol w:w="1418"/>
      </w:tblGrid>
      <w:tr w:rsidR="00C16B79" w:rsidRPr="00C16B79" w14:paraId="646DEB65" w14:textId="77777777" w:rsidTr="00CA29BB">
        <w:tc>
          <w:tcPr>
            <w:tcW w:w="709" w:type="dxa"/>
          </w:tcPr>
          <w:p w14:paraId="05801285" w14:textId="5F954784" w:rsidR="00CA29BB" w:rsidRPr="00C16B79" w:rsidRDefault="00CA29BB" w:rsidP="00C16B79">
            <w:pPr>
              <w:widowControl w:val="0"/>
              <w:suppressAutoHyphens/>
              <w:jc w:val="center"/>
              <w:rPr>
                <w:rFonts w:cs="Arial"/>
                <w:b/>
                <w:bCs/>
                <w:sz w:val="14"/>
                <w:szCs w:val="14"/>
                <w:highlight w:val="yellow"/>
              </w:rPr>
            </w:pPr>
            <w:r w:rsidRPr="00C16B79">
              <w:rPr>
                <w:rFonts w:cs="Arial"/>
                <w:b/>
                <w:bCs/>
                <w:sz w:val="14"/>
                <w:szCs w:val="14"/>
                <w:highlight w:val="yellow"/>
              </w:rPr>
              <w:t>LOTE</w:t>
            </w:r>
          </w:p>
        </w:tc>
        <w:tc>
          <w:tcPr>
            <w:tcW w:w="709" w:type="dxa"/>
          </w:tcPr>
          <w:p w14:paraId="5139453A" w14:textId="2E6F78F5" w:rsidR="00CA29BB" w:rsidRPr="00C16B79" w:rsidRDefault="00CA29BB" w:rsidP="00C16B79">
            <w:pPr>
              <w:widowControl w:val="0"/>
              <w:suppressAutoHyphens/>
              <w:jc w:val="center"/>
              <w:rPr>
                <w:rFonts w:cs="Arial"/>
                <w:b/>
                <w:bCs/>
                <w:sz w:val="14"/>
                <w:szCs w:val="14"/>
                <w:highlight w:val="yellow"/>
              </w:rPr>
            </w:pPr>
            <w:r w:rsidRPr="00C16B79">
              <w:rPr>
                <w:rFonts w:cs="Arial"/>
                <w:b/>
                <w:bCs/>
                <w:sz w:val="14"/>
                <w:szCs w:val="14"/>
                <w:highlight w:val="yellow"/>
              </w:rPr>
              <w:t>ITEM</w:t>
            </w:r>
          </w:p>
          <w:p w14:paraId="1D2193F8" w14:textId="77777777" w:rsidR="00CA29BB" w:rsidRPr="00C16B79" w:rsidRDefault="00CA29BB" w:rsidP="00C16B79">
            <w:pPr>
              <w:widowControl w:val="0"/>
              <w:suppressAutoHyphens/>
              <w:jc w:val="center"/>
              <w:rPr>
                <w:rFonts w:cs="Arial"/>
                <w:b/>
                <w:sz w:val="14"/>
                <w:szCs w:val="14"/>
                <w:highlight w:val="yellow"/>
              </w:rPr>
            </w:pPr>
          </w:p>
        </w:tc>
        <w:tc>
          <w:tcPr>
            <w:tcW w:w="1559" w:type="dxa"/>
          </w:tcPr>
          <w:p w14:paraId="2C365907" w14:textId="77777777" w:rsidR="00CA29BB" w:rsidRPr="00C16B79" w:rsidRDefault="00CA29BB" w:rsidP="00C16B79">
            <w:pPr>
              <w:jc w:val="center"/>
              <w:rPr>
                <w:rFonts w:cs="Arial"/>
                <w:b/>
                <w:bCs/>
                <w:sz w:val="14"/>
                <w:szCs w:val="14"/>
                <w:highlight w:val="yellow"/>
              </w:rPr>
            </w:pPr>
            <w:r w:rsidRPr="00C16B79">
              <w:rPr>
                <w:rFonts w:cs="Arial"/>
                <w:b/>
                <w:bCs/>
                <w:sz w:val="14"/>
                <w:szCs w:val="14"/>
                <w:highlight w:val="yellow"/>
              </w:rPr>
              <w:t>DESCRIÇÃO/</w:t>
            </w:r>
          </w:p>
          <w:p w14:paraId="3C022368" w14:textId="77777777" w:rsidR="00CA29BB" w:rsidRPr="00C16B79" w:rsidRDefault="00CA29BB" w:rsidP="00C16B79">
            <w:pPr>
              <w:widowControl w:val="0"/>
              <w:suppressAutoHyphens/>
              <w:jc w:val="center"/>
              <w:rPr>
                <w:rFonts w:cs="Arial"/>
                <w:sz w:val="14"/>
                <w:szCs w:val="14"/>
                <w:highlight w:val="yellow"/>
              </w:rPr>
            </w:pPr>
            <w:r w:rsidRPr="00C16B79">
              <w:rPr>
                <w:rFonts w:cs="Arial"/>
                <w:b/>
                <w:bCs/>
                <w:sz w:val="14"/>
                <w:szCs w:val="14"/>
                <w:highlight w:val="yellow"/>
              </w:rPr>
              <w:t>ESPECIFICAÇÃO</w:t>
            </w:r>
          </w:p>
        </w:tc>
        <w:tc>
          <w:tcPr>
            <w:tcW w:w="1560" w:type="dxa"/>
          </w:tcPr>
          <w:p w14:paraId="391519A9" w14:textId="77777777" w:rsidR="00CA29BB" w:rsidRPr="00C16B79" w:rsidRDefault="00CA29BB" w:rsidP="00C16B79">
            <w:pPr>
              <w:widowControl w:val="0"/>
              <w:suppressAutoHyphens/>
              <w:jc w:val="center"/>
              <w:rPr>
                <w:rFonts w:cs="Arial"/>
                <w:sz w:val="14"/>
                <w:szCs w:val="14"/>
                <w:highlight w:val="yellow"/>
              </w:rPr>
            </w:pPr>
            <w:r w:rsidRPr="00C16B79">
              <w:rPr>
                <w:rFonts w:cs="Arial"/>
                <w:b/>
                <w:bCs/>
                <w:sz w:val="14"/>
                <w:szCs w:val="14"/>
                <w:highlight w:val="yellow"/>
              </w:rPr>
              <w:t>IDENTIFICAÇÃO CATMAT</w:t>
            </w:r>
          </w:p>
        </w:tc>
        <w:tc>
          <w:tcPr>
            <w:tcW w:w="1134" w:type="dxa"/>
          </w:tcPr>
          <w:p w14:paraId="798629CE" w14:textId="77777777" w:rsidR="00CA29BB" w:rsidRPr="00C16B79" w:rsidRDefault="00CA29BB" w:rsidP="00C16B79">
            <w:pPr>
              <w:widowControl w:val="0"/>
              <w:suppressAutoHyphens/>
              <w:jc w:val="center"/>
              <w:rPr>
                <w:rFonts w:cs="Arial"/>
                <w:sz w:val="14"/>
                <w:szCs w:val="14"/>
                <w:highlight w:val="yellow"/>
              </w:rPr>
            </w:pPr>
            <w:r w:rsidRPr="00C16B79">
              <w:rPr>
                <w:rFonts w:cs="Arial"/>
                <w:b/>
                <w:bCs/>
                <w:sz w:val="14"/>
                <w:szCs w:val="14"/>
                <w:highlight w:val="yellow"/>
              </w:rPr>
              <w:t>UNIDADE DE MEDIDA</w:t>
            </w:r>
          </w:p>
        </w:tc>
        <w:tc>
          <w:tcPr>
            <w:tcW w:w="1417" w:type="dxa"/>
          </w:tcPr>
          <w:p w14:paraId="2AFEB3A1" w14:textId="77777777" w:rsidR="00CA29BB" w:rsidRPr="00C16B79" w:rsidRDefault="00CA29BB" w:rsidP="00C16B79">
            <w:pPr>
              <w:widowControl w:val="0"/>
              <w:suppressAutoHyphens/>
              <w:jc w:val="center"/>
              <w:rPr>
                <w:rFonts w:cs="Arial"/>
                <w:sz w:val="14"/>
                <w:szCs w:val="14"/>
                <w:highlight w:val="yellow"/>
              </w:rPr>
            </w:pPr>
            <w:r w:rsidRPr="00C16B79">
              <w:rPr>
                <w:rFonts w:cs="Arial"/>
                <w:b/>
                <w:bCs/>
                <w:sz w:val="14"/>
                <w:szCs w:val="14"/>
                <w:highlight w:val="yellow"/>
              </w:rPr>
              <w:t>QUANTIDADE</w:t>
            </w:r>
          </w:p>
        </w:tc>
        <w:tc>
          <w:tcPr>
            <w:tcW w:w="1418" w:type="dxa"/>
          </w:tcPr>
          <w:p w14:paraId="2F47B1F1" w14:textId="43B4595D" w:rsidR="00CA29BB" w:rsidRPr="00C16B79" w:rsidRDefault="00CA29BB" w:rsidP="00C16B79">
            <w:pPr>
              <w:widowControl w:val="0"/>
              <w:suppressAutoHyphens/>
              <w:jc w:val="center"/>
              <w:rPr>
                <w:rFonts w:cs="Arial"/>
                <w:b/>
                <w:bCs/>
                <w:i/>
                <w:sz w:val="14"/>
                <w:szCs w:val="14"/>
                <w:highlight w:val="yellow"/>
              </w:rPr>
            </w:pPr>
            <w:r w:rsidRPr="00C16B79">
              <w:rPr>
                <w:rFonts w:cs="Arial"/>
                <w:b/>
                <w:bCs/>
                <w:i/>
                <w:sz w:val="14"/>
                <w:szCs w:val="14"/>
                <w:highlight w:val="yellow"/>
              </w:rPr>
              <w:t>VALOR UNITÁRIO</w:t>
            </w:r>
          </w:p>
        </w:tc>
        <w:tc>
          <w:tcPr>
            <w:tcW w:w="1418" w:type="dxa"/>
          </w:tcPr>
          <w:p w14:paraId="083E01A1" w14:textId="779F247C" w:rsidR="00CA29BB" w:rsidRPr="00C16B79" w:rsidRDefault="00CA29BB" w:rsidP="00C16B79">
            <w:pPr>
              <w:widowControl w:val="0"/>
              <w:suppressAutoHyphens/>
              <w:jc w:val="center"/>
              <w:rPr>
                <w:rFonts w:cs="Arial"/>
                <w:b/>
                <w:bCs/>
                <w:i/>
                <w:sz w:val="14"/>
                <w:szCs w:val="14"/>
                <w:highlight w:val="yellow"/>
              </w:rPr>
            </w:pPr>
            <w:r w:rsidRPr="00C16B79">
              <w:rPr>
                <w:rFonts w:cs="Arial"/>
                <w:b/>
                <w:bCs/>
                <w:i/>
                <w:sz w:val="14"/>
                <w:szCs w:val="14"/>
                <w:highlight w:val="yellow"/>
              </w:rPr>
              <w:t>VALOR</w:t>
            </w:r>
          </w:p>
          <w:p w14:paraId="70444363" w14:textId="37500E6E" w:rsidR="00CA29BB" w:rsidRPr="00C16B79" w:rsidRDefault="00CA29BB" w:rsidP="00C16B79">
            <w:pPr>
              <w:widowControl w:val="0"/>
              <w:suppressAutoHyphens/>
              <w:jc w:val="center"/>
              <w:rPr>
                <w:rFonts w:cs="Arial"/>
                <w:b/>
                <w:bCs/>
                <w:i/>
                <w:sz w:val="14"/>
                <w:szCs w:val="14"/>
                <w:highlight w:val="yellow"/>
              </w:rPr>
            </w:pPr>
            <w:r w:rsidRPr="00C16B79">
              <w:rPr>
                <w:rFonts w:cs="Arial"/>
                <w:b/>
                <w:bCs/>
                <w:i/>
                <w:sz w:val="14"/>
                <w:szCs w:val="14"/>
                <w:highlight w:val="yellow"/>
              </w:rPr>
              <w:t>TOTAL</w:t>
            </w:r>
          </w:p>
        </w:tc>
      </w:tr>
      <w:tr w:rsidR="00C16B79" w:rsidRPr="00C16B79" w14:paraId="30D930B6" w14:textId="77777777" w:rsidTr="00CB1A4E">
        <w:tc>
          <w:tcPr>
            <w:tcW w:w="9924" w:type="dxa"/>
            <w:gridSpan w:val="8"/>
          </w:tcPr>
          <w:p w14:paraId="78D57AE9" w14:textId="6EF1A453" w:rsidR="00C16B79" w:rsidRPr="00C16B79" w:rsidRDefault="00C16B79" w:rsidP="00C16B79">
            <w:pPr>
              <w:widowControl w:val="0"/>
              <w:suppressAutoHyphens/>
              <w:spacing w:after="120" w:line="276" w:lineRule="auto"/>
              <w:jc w:val="center"/>
              <w:rPr>
                <w:rFonts w:cs="Arial"/>
                <w:b/>
                <w:color w:val="000000"/>
                <w:sz w:val="24"/>
                <w:highlight w:val="yellow"/>
              </w:rPr>
            </w:pPr>
            <w:r w:rsidRPr="00C16B79">
              <w:rPr>
                <w:rFonts w:cs="Arial"/>
                <w:b/>
                <w:color w:val="000000"/>
                <w:sz w:val="24"/>
                <w:highlight w:val="yellow"/>
              </w:rPr>
              <w:t>MATERIAIS DE CONSUMO</w:t>
            </w:r>
          </w:p>
        </w:tc>
      </w:tr>
      <w:tr w:rsidR="00CA29BB" w:rsidRPr="007E7DC8" w14:paraId="46A05403" w14:textId="77777777" w:rsidTr="00CA29BB">
        <w:tc>
          <w:tcPr>
            <w:tcW w:w="709" w:type="dxa"/>
          </w:tcPr>
          <w:p w14:paraId="18CCD30D" w14:textId="77777777" w:rsidR="00CA29BB" w:rsidRPr="007E7DC8" w:rsidRDefault="00CA29BB" w:rsidP="00311ECA">
            <w:pPr>
              <w:widowControl w:val="0"/>
              <w:suppressAutoHyphens/>
              <w:spacing w:after="120" w:line="276" w:lineRule="auto"/>
              <w:jc w:val="center"/>
              <w:rPr>
                <w:rFonts w:cs="Arial"/>
                <w:b/>
                <w:color w:val="000000"/>
                <w:sz w:val="16"/>
                <w:szCs w:val="16"/>
                <w:highlight w:val="yellow"/>
              </w:rPr>
            </w:pPr>
          </w:p>
        </w:tc>
        <w:tc>
          <w:tcPr>
            <w:tcW w:w="709" w:type="dxa"/>
          </w:tcPr>
          <w:p w14:paraId="67EC6A10" w14:textId="1D531EAF" w:rsidR="00CA29BB" w:rsidRPr="007E7DC8" w:rsidRDefault="00CA29BB" w:rsidP="00311ECA">
            <w:pPr>
              <w:widowControl w:val="0"/>
              <w:suppressAutoHyphens/>
              <w:spacing w:after="120" w:line="276" w:lineRule="auto"/>
              <w:jc w:val="center"/>
              <w:rPr>
                <w:rFonts w:cs="Arial"/>
                <w:b/>
                <w:color w:val="000000"/>
                <w:sz w:val="16"/>
                <w:szCs w:val="16"/>
                <w:highlight w:val="yellow"/>
              </w:rPr>
            </w:pPr>
            <w:r w:rsidRPr="007E7DC8">
              <w:rPr>
                <w:rFonts w:cs="Arial"/>
                <w:b/>
                <w:color w:val="000000"/>
                <w:sz w:val="16"/>
                <w:szCs w:val="16"/>
                <w:highlight w:val="yellow"/>
              </w:rPr>
              <w:t>1</w:t>
            </w:r>
          </w:p>
        </w:tc>
        <w:tc>
          <w:tcPr>
            <w:tcW w:w="1559" w:type="dxa"/>
          </w:tcPr>
          <w:p w14:paraId="73ADE8FC" w14:textId="2EEA73B9"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Descrição completa do item</w:t>
            </w:r>
          </w:p>
        </w:tc>
        <w:tc>
          <w:tcPr>
            <w:tcW w:w="1560" w:type="dxa"/>
          </w:tcPr>
          <w:p w14:paraId="71D01171" w14:textId="61348A2F"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 xml:space="preserve">Colocar somente </w:t>
            </w:r>
            <w:proofErr w:type="spellStart"/>
            <w:r>
              <w:rPr>
                <w:rFonts w:cs="Arial"/>
                <w:color w:val="000000"/>
                <w:sz w:val="16"/>
                <w:szCs w:val="16"/>
                <w:highlight w:val="yellow"/>
              </w:rPr>
              <w:t>catmat</w:t>
            </w:r>
            <w:proofErr w:type="spellEnd"/>
            <w:r>
              <w:rPr>
                <w:rFonts w:cs="Arial"/>
                <w:color w:val="000000"/>
                <w:sz w:val="16"/>
                <w:szCs w:val="16"/>
                <w:highlight w:val="yellow"/>
              </w:rPr>
              <w:t xml:space="preserve"> ATIVOS.</w:t>
            </w:r>
          </w:p>
        </w:tc>
        <w:tc>
          <w:tcPr>
            <w:tcW w:w="1134" w:type="dxa"/>
          </w:tcPr>
          <w:p w14:paraId="563A0CAB" w14:textId="77777777" w:rsidR="00CA29BB" w:rsidRPr="007E7DC8" w:rsidRDefault="00CA29BB" w:rsidP="00311ECA">
            <w:pPr>
              <w:widowControl w:val="0"/>
              <w:suppressAutoHyphens/>
              <w:spacing w:after="120" w:line="276" w:lineRule="auto"/>
              <w:rPr>
                <w:rFonts w:cs="Arial"/>
                <w:color w:val="000000"/>
                <w:sz w:val="16"/>
                <w:szCs w:val="16"/>
                <w:highlight w:val="yellow"/>
              </w:rPr>
            </w:pPr>
          </w:p>
        </w:tc>
        <w:tc>
          <w:tcPr>
            <w:tcW w:w="1417" w:type="dxa"/>
          </w:tcPr>
          <w:p w14:paraId="0C04D643" w14:textId="77777777" w:rsidR="00CA29BB" w:rsidRPr="007E7DC8" w:rsidRDefault="00CA29BB" w:rsidP="00311ECA">
            <w:pPr>
              <w:widowControl w:val="0"/>
              <w:suppressAutoHyphens/>
              <w:spacing w:after="120" w:line="276" w:lineRule="auto"/>
              <w:rPr>
                <w:rFonts w:cs="Arial"/>
                <w:color w:val="000000"/>
                <w:sz w:val="16"/>
                <w:szCs w:val="16"/>
                <w:highlight w:val="yellow"/>
              </w:rPr>
            </w:pPr>
          </w:p>
        </w:tc>
        <w:tc>
          <w:tcPr>
            <w:tcW w:w="1418" w:type="dxa"/>
          </w:tcPr>
          <w:p w14:paraId="5BB78B4F" w14:textId="6CC17307"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 xml:space="preserve">Se atentar para casas decimais, ponto e </w:t>
            </w:r>
            <w:proofErr w:type="spellStart"/>
            <w:r>
              <w:rPr>
                <w:rFonts w:cs="Arial"/>
                <w:color w:val="000000"/>
                <w:sz w:val="16"/>
                <w:szCs w:val="16"/>
                <w:highlight w:val="yellow"/>
              </w:rPr>
              <w:t>virgula</w:t>
            </w:r>
            <w:proofErr w:type="spellEnd"/>
            <w:r>
              <w:rPr>
                <w:rFonts w:cs="Arial"/>
                <w:color w:val="000000"/>
                <w:sz w:val="16"/>
                <w:szCs w:val="16"/>
                <w:highlight w:val="yellow"/>
              </w:rPr>
              <w:t>.</w:t>
            </w:r>
          </w:p>
        </w:tc>
        <w:tc>
          <w:tcPr>
            <w:tcW w:w="1418" w:type="dxa"/>
          </w:tcPr>
          <w:p w14:paraId="309C8F86" w14:textId="46B9EAA4"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 xml:space="preserve">Se atentar para casas decimais, ponto e </w:t>
            </w:r>
            <w:proofErr w:type="spellStart"/>
            <w:r>
              <w:rPr>
                <w:rFonts w:cs="Arial"/>
                <w:color w:val="000000"/>
                <w:sz w:val="16"/>
                <w:szCs w:val="16"/>
                <w:highlight w:val="yellow"/>
              </w:rPr>
              <w:t>virgula</w:t>
            </w:r>
            <w:proofErr w:type="spellEnd"/>
            <w:r>
              <w:rPr>
                <w:rFonts w:cs="Arial"/>
                <w:color w:val="000000"/>
                <w:sz w:val="16"/>
                <w:szCs w:val="16"/>
                <w:highlight w:val="yellow"/>
              </w:rPr>
              <w:t>.</w:t>
            </w:r>
          </w:p>
        </w:tc>
      </w:tr>
      <w:tr w:rsidR="00CA29BB" w:rsidRPr="007E7DC8" w14:paraId="762CC8D9" w14:textId="77777777" w:rsidTr="00CA29BB">
        <w:tc>
          <w:tcPr>
            <w:tcW w:w="709" w:type="dxa"/>
          </w:tcPr>
          <w:p w14:paraId="3E29DB15" w14:textId="77777777" w:rsidR="00CA29BB" w:rsidRPr="007E7DC8" w:rsidRDefault="00CA29BB" w:rsidP="00311ECA">
            <w:pPr>
              <w:widowControl w:val="0"/>
              <w:suppressAutoHyphens/>
              <w:spacing w:after="120" w:line="276" w:lineRule="auto"/>
              <w:jc w:val="center"/>
              <w:rPr>
                <w:rFonts w:cs="Arial"/>
                <w:b/>
                <w:color w:val="000000"/>
                <w:sz w:val="16"/>
                <w:szCs w:val="16"/>
                <w:highlight w:val="yellow"/>
              </w:rPr>
            </w:pPr>
          </w:p>
        </w:tc>
        <w:tc>
          <w:tcPr>
            <w:tcW w:w="709" w:type="dxa"/>
          </w:tcPr>
          <w:p w14:paraId="3E0707F0" w14:textId="04C96B66" w:rsidR="00CA29BB" w:rsidRPr="007E7DC8" w:rsidRDefault="00CA29BB" w:rsidP="00311ECA">
            <w:pPr>
              <w:widowControl w:val="0"/>
              <w:suppressAutoHyphens/>
              <w:spacing w:after="120" w:line="276" w:lineRule="auto"/>
              <w:jc w:val="center"/>
              <w:rPr>
                <w:rFonts w:cs="Arial"/>
                <w:b/>
                <w:color w:val="000000"/>
                <w:sz w:val="16"/>
                <w:szCs w:val="16"/>
                <w:highlight w:val="yellow"/>
              </w:rPr>
            </w:pPr>
            <w:r w:rsidRPr="007E7DC8">
              <w:rPr>
                <w:rFonts w:cs="Arial"/>
                <w:b/>
                <w:color w:val="000000"/>
                <w:sz w:val="16"/>
                <w:szCs w:val="16"/>
                <w:highlight w:val="yellow"/>
              </w:rPr>
              <w:t>2</w:t>
            </w:r>
          </w:p>
        </w:tc>
        <w:tc>
          <w:tcPr>
            <w:tcW w:w="1559" w:type="dxa"/>
          </w:tcPr>
          <w:p w14:paraId="2EC8659E" w14:textId="53354F79"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 xml:space="preserve">Se a descrição for muito longa, criar um apêndice na </w:t>
            </w:r>
            <w:proofErr w:type="spellStart"/>
            <w:r>
              <w:rPr>
                <w:rFonts w:cs="Arial"/>
                <w:color w:val="000000"/>
                <w:sz w:val="16"/>
                <w:szCs w:val="16"/>
                <w:highlight w:val="yellow"/>
              </w:rPr>
              <w:t>ultima</w:t>
            </w:r>
            <w:proofErr w:type="spellEnd"/>
            <w:r>
              <w:rPr>
                <w:rFonts w:cs="Arial"/>
                <w:color w:val="000000"/>
                <w:sz w:val="16"/>
                <w:szCs w:val="16"/>
                <w:highlight w:val="yellow"/>
              </w:rPr>
              <w:t xml:space="preserve"> página e escrever a descrição completa, e aqui neste campo escrever – VIDE APÊNIDE I.</w:t>
            </w:r>
          </w:p>
        </w:tc>
        <w:tc>
          <w:tcPr>
            <w:tcW w:w="1560" w:type="dxa"/>
          </w:tcPr>
          <w:p w14:paraId="58EF39A9" w14:textId="77777777" w:rsidR="00CA29BB" w:rsidRPr="007E7DC8" w:rsidRDefault="00CA29BB" w:rsidP="00311ECA">
            <w:pPr>
              <w:widowControl w:val="0"/>
              <w:suppressAutoHyphens/>
              <w:spacing w:after="120" w:line="276" w:lineRule="auto"/>
              <w:rPr>
                <w:rFonts w:cs="Arial"/>
                <w:color w:val="000000"/>
                <w:sz w:val="16"/>
                <w:szCs w:val="16"/>
                <w:highlight w:val="yellow"/>
              </w:rPr>
            </w:pPr>
          </w:p>
        </w:tc>
        <w:tc>
          <w:tcPr>
            <w:tcW w:w="1134" w:type="dxa"/>
          </w:tcPr>
          <w:p w14:paraId="4BA9724A" w14:textId="75F97F7F" w:rsidR="00C16B79" w:rsidRDefault="00C16B79"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EXEMPLOS</w:t>
            </w:r>
          </w:p>
          <w:p w14:paraId="2DD73F09" w14:textId="6ECD0E45" w:rsidR="00CA29BB" w:rsidRDefault="00C16B79"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CX</w:t>
            </w:r>
          </w:p>
          <w:p w14:paraId="229E2ED6" w14:textId="77777777" w:rsidR="00C16B79" w:rsidRDefault="00C16B79"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UN</w:t>
            </w:r>
          </w:p>
          <w:p w14:paraId="514CFAE4" w14:textId="546005D6" w:rsidR="00C16B79" w:rsidRDefault="00C16B79"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PACOTE COM 5 UN</w:t>
            </w:r>
          </w:p>
          <w:p w14:paraId="539AA587" w14:textId="77777777" w:rsidR="00C16B79" w:rsidRDefault="00C16B79"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ROLO DE 5M</w:t>
            </w:r>
          </w:p>
          <w:p w14:paraId="6C83EB5F" w14:textId="796FDDBD" w:rsidR="00C16B79" w:rsidRPr="007E7DC8" w:rsidRDefault="00C16B79" w:rsidP="00311ECA">
            <w:pPr>
              <w:widowControl w:val="0"/>
              <w:suppressAutoHyphens/>
              <w:spacing w:after="120" w:line="276" w:lineRule="auto"/>
              <w:rPr>
                <w:rFonts w:cs="Arial"/>
                <w:color w:val="000000"/>
                <w:sz w:val="16"/>
                <w:szCs w:val="16"/>
                <w:highlight w:val="yellow"/>
              </w:rPr>
            </w:pPr>
          </w:p>
        </w:tc>
        <w:tc>
          <w:tcPr>
            <w:tcW w:w="1417" w:type="dxa"/>
          </w:tcPr>
          <w:p w14:paraId="1BE999B2" w14:textId="4D5133A9"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10</w:t>
            </w:r>
          </w:p>
        </w:tc>
        <w:tc>
          <w:tcPr>
            <w:tcW w:w="1418" w:type="dxa"/>
          </w:tcPr>
          <w:p w14:paraId="5B21E2B2" w14:textId="5F94DF5E"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EXEMPLO R</w:t>
            </w:r>
            <w:bookmarkStart w:id="0" w:name="_GoBack"/>
            <w:bookmarkEnd w:id="0"/>
            <w:r>
              <w:rPr>
                <w:rFonts w:cs="Arial"/>
                <w:color w:val="000000"/>
                <w:sz w:val="16"/>
                <w:szCs w:val="16"/>
                <w:highlight w:val="yellow"/>
              </w:rPr>
              <w:t>$1.000,00</w:t>
            </w:r>
          </w:p>
        </w:tc>
        <w:tc>
          <w:tcPr>
            <w:tcW w:w="1418" w:type="dxa"/>
          </w:tcPr>
          <w:p w14:paraId="6BB9F0A4" w14:textId="5DB47A4D" w:rsidR="00CA29BB" w:rsidRPr="007E7DC8" w:rsidRDefault="00CA29BB" w:rsidP="00311ECA">
            <w:pPr>
              <w:widowControl w:val="0"/>
              <w:suppressAutoHyphens/>
              <w:spacing w:after="120" w:line="276" w:lineRule="auto"/>
              <w:rPr>
                <w:rFonts w:cs="Arial"/>
                <w:color w:val="000000"/>
                <w:sz w:val="16"/>
                <w:szCs w:val="16"/>
                <w:highlight w:val="yellow"/>
              </w:rPr>
            </w:pPr>
            <w:r>
              <w:rPr>
                <w:rFonts w:cs="Arial"/>
                <w:color w:val="000000"/>
                <w:sz w:val="16"/>
                <w:szCs w:val="16"/>
                <w:highlight w:val="yellow"/>
              </w:rPr>
              <w:t>EXEMPLO: R$10.000,00</w:t>
            </w:r>
          </w:p>
        </w:tc>
      </w:tr>
      <w:tr w:rsidR="00C16B79" w:rsidRPr="007E7DC8" w14:paraId="3B04A7C9" w14:textId="77777777" w:rsidTr="00893D3A">
        <w:tc>
          <w:tcPr>
            <w:tcW w:w="7088" w:type="dxa"/>
            <w:gridSpan w:val="6"/>
          </w:tcPr>
          <w:p w14:paraId="050F004B" w14:textId="3854AE9E" w:rsidR="00C16B79" w:rsidRDefault="00C16B79" w:rsidP="00C16B79">
            <w:pPr>
              <w:widowControl w:val="0"/>
              <w:suppressAutoHyphens/>
              <w:spacing w:after="120" w:line="276" w:lineRule="auto"/>
              <w:jc w:val="right"/>
              <w:rPr>
                <w:rFonts w:cs="Arial"/>
                <w:color w:val="000000"/>
                <w:sz w:val="16"/>
                <w:szCs w:val="16"/>
                <w:highlight w:val="yellow"/>
              </w:rPr>
            </w:pPr>
            <w:r>
              <w:rPr>
                <w:rFonts w:cs="Arial"/>
                <w:color w:val="000000"/>
                <w:sz w:val="16"/>
                <w:szCs w:val="16"/>
                <w:highlight w:val="yellow"/>
              </w:rPr>
              <w:t>A - VALOR TOTAL DOS MATERIAIS DE CONSUMO</w:t>
            </w:r>
          </w:p>
        </w:tc>
        <w:tc>
          <w:tcPr>
            <w:tcW w:w="2836" w:type="dxa"/>
            <w:gridSpan w:val="2"/>
          </w:tcPr>
          <w:p w14:paraId="0C307BA9" w14:textId="4F0E9281" w:rsidR="00C16B79" w:rsidRPr="00C16B79" w:rsidRDefault="00C16B79" w:rsidP="00C16B79">
            <w:pPr>
              <w:widowControl w:val="0"/>
              <w:suppressAutoHyphens/>
              <w:spacing w:after="120" w:line="276" w:lineRule="auto"/>
              <w:ind w:firstLine="708"/>
              <w:rPr>
                <w:rFonts w:cs="Arial"/>
                <w:color w:val="000000"/>
                <w:sz w:val="16"/>
                <w:szCs w:val="16"/>
                <w:highlight w:val="yellow"/>
              </w:rPr>
            </w:pPr>
            <w:r w:rsidRPr="00C16B79">
              <w:rPr>
                <w:rFonts w:cs="Arial"/>
                <w:color w:val="000000"/>
                <w:sz w:val="16"/>
                <w:szCs w:val="16"/>
                <w:highlight w:val="yellow"/>
              </w:rPr>
              <w:t>R$ XXX.000,00</w:t>
            </w:r>
          </w:p>
        </w:tc>
      </w:tr>
      <w:tr w:rsidR="00C16B79" w:rsidRPr="007E7DC8" w14:paraId="10B219BC" w14:textId="77777777" w:rsidTr="00C16B79">
        <w:tc>
          <w:tcPr>
            <w:tcW w:w="9924" w:type="dxa"/>
            <w:gridSpan w:val="8"/>
            <w:shd w:val="clear" w:color="auto" w:fill="DDD9C3" w:themeFill="background2" w:themeFillShade="E6"/>
          </w:tcPr>
          <w:p w14:paraId="56DA5314" w14:textId="2E9270B0" w:rsidR="00C16B79" w:rsidRPr="00C16B79" w:rsidRDefault="00C16B79" w:rsidP="00C16B79">
            <w:pPr>
              <w:widowControl w:val="0"/>
              <w:suppressAutoHyphens/>
              <w:spacing w:after="120" w:line="276" w:lineRule="auto"/>
              <w:jc w:val="center"/>
              <w:rPr>
                <w:rFonts w:cs="Arial"/>
                <w:b/>
                <w:color w:val="000000"/>
                <w:sz w:val="24"/>
                <w:highlight w:val="yellow"/>
              </w:rPr>
            </w:pPr>
            <w:r w:rsidRPr="00C16B79">
              <w:rPr>
                <w:rFonts w:cs="Arial"/>
                <w:b/>
                <w:color w:val="000000"/>
                <w:sz w:val="24"/>
                <w:highlight w:val="yellow"/>
              </w:rPr>
              <w:t>MATERIAIS PERMANENTES</w:t>
            </w:r>
          </w:p>
        </w:tc>
      </w:tr>
      <w:tr w:rsidR="00C16B79" w:rsidRPr="007E7DC8" w14:paraId="5320C26A" w14:textId="77777777" w:rsidTr="00CA29BB">
        <w:tc>
          <w:tcPr>
            <w:tcW w:w="709" w:type="dxa"/>
          </w:tcPr>
          <w:p w14:paraId="6896D74F" w14:textId="77777777" w:rsidR="00C16B79" w:rsidRPr="007E7DC8" w:rsidRDefault="00C16B79" w:rsidP="00C16B79">
            <w:pPr>
              <w:widowControl w:val="0"/>
              <w:suppressAutoHyphens/>
              <w:spacing w:after="120" w:line="276" w:lineRule="auto"/>
              <w:jc w:val="center"/>
              <w:rPr>
                <w:rFonts w:cs="Arial"/>
                <w:b/>
                <w:color w:val="000000"/>
                <w:sz w:val="16"/>
                <w:szCs w:val="16"/>
                <w:highlight w:val="yellow"/>
              </w:rPr>
            </w:pPr>
          </w:p>
        </w:tc>
        <w:tc>
          <w:tcPr>
            <w:tcW w:w="709" w:type="dxa"/>
          </w:tcPr>
          <w:p w14:paraId="2F2218E1" w14:textId="66C682DA" w:rsidR="00C16B79" w:rsidRPr="007E7DC8" w:rsidRDefault="00C16B79" w:rsidP="00C16B79">
            <w:pPr>
              <w:widowControl w:val="0"/>
              <w:suppressAutoHyphens/>
              <w:spacing w:after="120" w:line="276" w:lineRule="auto"/>
              <w:jc w:val="center"/>
              <w:rPr>
                <w:rFonts w:cs="Arial"/>
                <w:b/>
                <w:color w:val="000000"/>
                <w:sz w:val="16"/>
                <w:szCs w:val="16"/>
                <w:highlight w:val="yellow"/>
              </w:rPr>
            </w:pPr>
            <w:r w:rsidRPr="007E7DC8">
              <w:rPr>
                <w:rFonts w:cs="Arial"/>
                <w:b/>
                <w:color w:val="000000"/>
                <w:sz w:val="16"/>
                <w:szCs w:val="16"/>
                <w:highlight w:val="yellow"/>
              </w:rPr>
              <w:t>3</w:t>
            </w:r>
          </w:p>
        </w:tc>
        <w:tc>
          <w:tcPr>
            <w:tcW w:w="1559" w:type="dxa"/>
          </w:tcPr>
          <w:p w14:paraId="4A2146E1" w14:textId="77777777" w:rsidR="00C16B79" w:rsidRPr="007E7DC8" w:rsidRDefault="00C16B79" w:rsidP="00C16B79">
            <w:pPr>
              <w:widowControl w:val="0"/>
              <w:suppressAutoHyphens/>
              <w:spacing w:after="120" w:line="276" w:lineRule="auto"/>
              <w:rPr>
                <w:rFonts w:cs="Arial"/>
                <w:color w:val="000000"/>
                <w:sz w:val="16"/>
                <w:szCs w:val="16"/>
                <w:highlight w:val="yellow"/>
              </w:rPr>
            </w:pPr>
          </w:p>
        </w:tc>
        <w:tc>
          <w:tcPr>
            <w:tcW w:w="1560" w:type="dxa"/>
          </w:tcPr>
          <w:p w14:paraId="79A90917" w14:textId="77777777" w:rsidR="00C16B79" w:rsidRPr="007E7DC8" w:rsidRDefault="00C16B79" w:rsidP="00C16B79">
            <w:pPr>
              <w:widowControl w:val="0"/>
              <w:suppressAutoHyphens/>
              <w:spacing w:after="120" w:line="276" w:lineRule="auto"/>
              <w:rPr>
                <w:rFonts w:cs="Arial"/>
                <w:color w:val="000000"/>
                <w:sz w:val="16"/>
                <w:szCs w:val="16"/>
                <w:highlight w:val="yellow"/>
              </w:rPr>
            </w:pPr>
          </w:p>
        </w:tc>
        <w:tc>
          <w:tcPr>
            <w:tcW w:w="1134" w:type="dxa"/>
          </w:tcPr>
          <w:p w14:paraId="64CEB203" w14:textId="77777777" w:rsidR="00C16B79" w:rsidRPr="007E7DC8" w:rsidRDefault="00C16B79" w:rsidP="00C16B79">
            <w:pPr>
              <w:widowControl w:val="0"/>
              <w:suppressAutoHyphens/>
              <w:spacing w:after="120" w:line="276" w:lineRule="auto"/>
              <w:rPr>
                <w:rFonts w:cs="Arial"/>
                <w:color w:val="000000"/>
                <w:sz w:val="16"/>
                <w:szCs w:val="16"/>
                <w:highlight w:val="yellow"/>
              </w:rPr>
            </w:pPr>
          </w:p>
        </w:tc>
        <w:tc>
          <w:tcPr>
            <w:tcW w:w="1417" w:type="dxa"/>
          </w:tcPr>
          <w:p w14:paraId="68900444" w14:textId="77777777" w:rsidR="00C16B79" w:rsidRPr="007E7DC8" w:rsidRDefault="00C16B79" w:rsidP="00C16B79">
            <w:pPr>
              <w:widowControl w:val="0"/>
              <w:suppressAutoHyphens/>
              <w:spacing w:after="120" w:line="276" w:lineRule="auto"/>
              <w:rPr>
                <w:rFonts w:cs="Arial"/>
                <w:color w:val="000000"/>
                <w:sz w:val="16"/>
                <w:szCs w:val="16"/>
                <w:highlight w:val="yellow"/>
              </w:rPr>
            </w:pPr>
          </w:p>
        </w:tc>
        <w:tc>
          <w:tcPr>
            <w:tcW w:w="1418" w:type="dxa"/>
          </w:tcPr>
          <w:p w14:paraId="05FC84BA" w14:textId="77777777" w:rsidR="00C16B79" w:rsidRPr="007E7DC8" w:rsidRDefault="00C16B79" w:rsidP="00C16B79">
            <w:pPr>
              <w:widowControl w:val="0"/>
              <w:suppressAutoHyphens/>
              <w:spacing w:after="120" w:line="276" w:lineRule="auto"/>
              <w:rPr>
                <w:rFonts w:cs="Arial"/>
                <w:color w:val="000000"/>
                <w:sz w:val="16"/>
                <w:szCs w:val="16"/>
                <w:highlight w:val="yellow"/>
              </w:rPr>
            </w:pPr>
          </w:p>
        </w:tc>
        <w:tc>
          <w:tcPr>
            <w:tcW w:w="1418" w:type="dxa"/>
          </w:tcPr>
          <w:p w14:paraId="7800831C" w14:textId="3E02A18D" w:rsidR="00C16B79" w:rsidRPr="007E7DC8" w:rsidRDefault="00C16B79" w:rsidP="00C16B79">
            <w:pPr>
              <w:widowControl w:val="0"/>
              <w:suppressAutoHyphens/>
              <w:spacing w:after="120" w:line="276" w:lineRule="auto"/>
              <w:rPr>
                <w:rFonts w:cs="Arial"/>
                <w:color w:val="000000"/>
                <w:sz w:val="16"/>
                <w:szCs w:val="16"/>
                <w:highlight w:val="yellow"/>
              </w:rPr>
            </w:pPr>
          </w:p>
        </w:tc>
      </w:tr>
      <w:tr w:rsidR="00C16B79" w:rsidRPr="00CB6FF5" w14:paraId="7C163E04" w14:textId="77777777" w:rsidTr="00CA29BB">
        <w:tc>
          <w:tcPr>
            <w:tcW w:w="709" w:type="dxa"/>
            <w:vMerge w:val="restart"/>
          </w:tcPr>
          <w:p w14:paraId="3BCB7683" w14:textId="77777777" w:rsidR="00C16B79" w:rsidRDefault="00C16B79" w:rsidP="00C16B79">
            <w:pPr>
              <w:widowControl w:val="0"/>
              <w:suppressAutoHyphens/>
              <w:spacing w:after="120" w:line="276" w:lineRule="auto"/>
              <w:jc w:val="center"/>
              <w:rPr>
                <w:rFonts w:cs="Arial"/>
                <w:b/>
                <w:color w:val="000000"/>
                <w:sz w:val="16"/>
                <w:szCs w:val="16"/>
              </w:rPr>
            </w:pPr>
          </w:p>
          <w:p w14:paraId="050F3485" w14:textId="17809B1D" w:rsidR="00C16B79" w:rsidRDefault="00C16B79" w:rsidP="00C16B79">
            <w:pPr>
              <w:widowControl w:val="0"/>
              <w:suppressAutoHyphens/>
              <w:spacing w:after="120" w:line="276" w:lineRule="auto"/>
              <w:jc w:val="center"/>
              <w:rPr>
                <w:rFonts w:cs="Arial"/>
                <w:b/>
                <w:color w:val="000000"/>
                <w:sz w:val="16"/>
                <w:szCs w:val="16"/>
              </w:rPr>
            </w:pPr>
            <w:r>
              <w:rPr>
                <w:rFonts w:cs="Arial"/>
                <w:b/>
                <w:color w:val="000000"/>
                <w:sz w:val="16"/>
                <w:szCs w:val="16"/>
              </w:rPr>
              <w:t>1</w:t>
            </w:r>
          </w:p>
        </w:tc>
        <w:tc>
          <w:tcPr>
            <w:tcW w:w="709" w:type="dxa"/>
          </w:tcPr>
          <w:p w14:paraId="2ACF488E" w14:textId="2BD491A4" w:rsidR="00C16B79" w:rsidRPr="00CB6FF5" w:rsidRDefault="00C16B79" w:rsidP="00C16B79">
            <w:pPr>
              <w:widowControl w:val="0"/>
              <w:tabs>
                <w:tab w:val="left" w:pos="180"/>
                <w:tab w:val="center" w:pos="246"/>
              </w:tabs>
              <w:suppressAutoHyphens/>
              <w:spacing w:after="120" w:line="276" w:lineRule="auto"/>
              <w:rPr>
                <w:rFonts w:cs="Arial"/>
                <w:b/>
                <w:color w:val="000000"/>
                <w:sz w:val="16"/>
                <w:szCs w:val="16"/>
              </w:rPr>
            </w:pPr>
            <w:r>
              <w:rPr>
                <w:rFonts w:cs="Arial"/>
                <w:b/>
                <w:color w:val="000000"/>
                <w:sz w:val="16"/>
                <w:szCs w:val="16"/>
              </w:rPr>
              <w:tab/>
              <w:t>4</w:t>
            </w:r>
          </w:p>
        </w:tc>
        <w:tc>
          <w:tcPr>
            <w:tcW w:w="1559" w:type="dxa"/>
          </w:tcPr>
          <w:p w14:paraId="6D1F4693" w14:textId="77777777" w:rsidR="00C16B79" w:rsidRPr="00CB6FF5" w:rsidRDefault="00C16B79" w:rsidP="00C16B79">
            <w:pPr>
              <w:widowControl w:val="0"/>
              <w:suppressAutoHyphens/>
              <w:spacing w:after="120" w:line="276" w:lineRule="auto"/>
              <w:rPr>
                <w:rFonts w:cs="Arial"/>
                <w:color w:val="000000"/>
                <w:sz w:val="16"/>
                <w:szCs w:val="16"/>
              </w:rPr>
            </w:pPr>
          </w:p>
        </w:tc>
        <w:tc>
          <w:tcPr>
            <w:tcW w:w="1560" w:type="dxa"/>
          </w:tcPr>
          <w:p w14:paraId="63E3712F" w14:textId="77777777" w:rsidR="00C16B79" w:rsidRPr="00CB6FF5" w:rsidRDefault="00C16B79" w:rsidP="00C16B79">
            <w:pPr>
              <w:widowControl w:val="0"/>
              <w:suppressAutoHyphens/>
              <w:spacing w:after="120" w:line="276" w:lineRule="auto"/>
              <w:rPr>
                <w:rFonts w:cs="Arial"/>
                <w:color w:val="000000"/>
                <w:sz w:val="16"/>
                <w:szCs w:val="16"/>
              </w:rPr>
            </w:pPr>
          </w:p>
        </w:tc>
        <w:tc>
          <w:tcPr>
            <w:tcW w:w="1134" w:type="dxa"/>
          </w:tcPr>
          <w:p w14:paraId="2779F49D" w14:textId="77777777" w:rsidR="00C16B79" w:rsidRPr="00CB6FF5" w:rsidRDefault="00C16B79" w:rsidP="00C16B79">
            <w:pPr>
              <w:widowControl w:val="0"/>
              <w:suppressAutoHyphens/>
              <w:spacing w:after="120" w:line="276" w:lineRule="auto"/>
              <w:rPr>
                <w:rFonts w:cs="Arial"/>
                <w:color w:val="000000"/>
                <w:sz w:val="16"/>
                <w:szCs w:val="16"/>
              </w:rPr>
            </w:pPr>
          </w:p>
        </w:tc>
        <w:tc>
          <w:tcPr>
            <w:tcW w:w="1417" w:type="dxa"/>
          </w:tcPr>
          <w:p w14:paraId="0CA9EB07" w14:textId="77777777" w:rsidR="00C16B79" w:rsidRPr="00CB6FF5" w:rsidRDefault="00C16B79" w:rsidP="00C16B79">
            <w:pPr>
              <w:widowControl w:val="0"/>
              <w:suppressAutoHyphens/>
              <w:spacing w:after="120" w:line="276" w:lineRule="auto"/>
              <w:rPr>
                <w:rFonts w:cs="Arial"/>
                <w:color w:val="000000"/>
                <w:sz w:val="16"/>
                <w:szCs w:val="16"/>
              </w:rPr>
            </w:pPr>
          </w:p>
        </w:tc>
        <w:tc>
          <w:tcPr>
            <w:tcW w:w="1418" w:type="dxa"/>
          </w:tcPr>
          <w:p w14:paraId="1E1E88F6" w14:textId="77777777" w:rsidR="00C16B79" w:rsidRPr="00CB6FF5" w:rsidRDefault="00C16B79" w:rsidP="00C16B79">
            <w:pPr>
              <w:widowControl w:val="0"/>
              <w:suppressAutoHyphens/>
              <w:spacing w:after="120" w:line="276" w:lineRule="auto"/>
              <w:rPr>
                <w:rFonts w:cs="Arial"/>
                <w:color w:val="000000"/>
                <w:sz w:val="16"/>
                <w:szCs w:val="16"/>
              </w:rPr>
            </w:pPr>
          </w:p>
        </w:tc>
        <w:tc>
          <w:tcPr>
            <w:tcW w:w="1418" w:type="dxa"/>
          </w:tcPr>
          <w:p w14:paraId="6DAA23A9" w14:textId="437C99A1" w:rsidR="00C16B79" w:rsidRPr="00CB6FF5" w:rsidRDefault="00C16B79" w:rsidP="00C16B79">
            <w:pPr>
              <w:widowControl w:val="0"/>
              <w:suppressAutoHyphens/>
              <w:spacing w:after="120" w:line="276" w:lineRule="auto"/>
              <w:rPr>
                <w:rFonts w:cs="Arial"/>
                <w:color w:val="000000"/>
                <w:sz w:val="16"/>
                <w:szCs w:val="16"/>
              </w:rPr>
            </w:pPr>
          </w:p>
        </w:tc>
      </w:tr>
      <w:tr w:rsidR="00C16B79" w:rsidRPr="00CB6FF5" w14:paraId="19457A5E" w14:textId="77777777" w:rsidTr="00CA29BB">
        <w:tc>
          <w:tcPr>
            <w:tcW w:w="709" w:type="dxa"/>
            <w:vMerge/>
          </w:tcPr>
          <w:p w14:paraId="23A0252D" w14:textId="77777777" w:rsidR="00C16B79" w:rsidRDefault="00C16B79" w:rsidP="00C16B79">
            <w:pPr>
              <w:widowControl w:val="0"/>
              <w:suppressAutoHyphens/>
              <w:spacing w:after="120" w:line="276" w:lineRule="auto"/>
              <w:jc w:val="center"/>
              <w:rPr>
                <w:rFonts w:cs="Arial"/>
                <w:b/>
                <w:color w:val="000000"/>
                <w:sz w:val="16"/>
                <w:szCs w:val="16"/>
              </w:rPr>
            </w:pPr>
          </w:p>
        </w:tc>
        <w:tc>
          <w:tcPr>
            <w:tcW w:w="709" w:type="dxa"/>
          </w:tcPr>
          <w:p w14:paraId="51BEE931" w14:textId="395DD819" w:rsidR="00C16B79" w:rsidRDefault="00C16B79" w:rsidP="00C16B79">
            <w:pPr>
              <w:widowControl w:val="0"/>
              <w:tabs>
                <w:tab w:val="left" w:pos="180"/>
                <w:tab w:val="center" w:pos="246"/>
              </w:tabs>
              <w:suppressAutoHyphens/>
              <w:spacing w:after="120" w:line="276" w:lineRule="auto"/>
              <w:jc w:val="center"/>
              <w:rPr>
                <w:rFonts w:cs="Arial"/>
                <w:b/>
                <w:color w:val="000000"/>
                <w:sz w:val="16"/>
                <w:szCs w:val="16"/>
              </w:rPr>
            </w:pPr>
            <w:r>
              <w:rPr>
                <w:rFonts w:cs="Arial"/>
                <w:b/>
                <w:color w:val="000000"/>
                <w:sz w:val="16"/>
                <w:szCs w:val="16"/>
              </w:rPr>
              <w:t>5</w:t>
            </w:r>
          </w:p>
        </w:tc>
        <w:tc>
          <w:tcPr>
            <w:tcW w:w="1559" w:type="dxa"/>
          </w:tcPr>
          <w:p w14:paraId="2404DF55" w14:textId="77777777" w:rsidR="00C16B79" w:rsidRPr="00CB6FF5" w:rsidRDefault="00C16B79" w:rsidP="00C16B79">
            <w:pPr>
              <w:widowControl w:val="0"/>
              <w:suppressAutoHyphens/>
              <w:spacing w:after="120" w:line="276" w:lineRule="auto"/>
              <w:rPr>
                <w:rFonts w:cs="Arial"/>
                <w:color w:val="000000"/>
                <w:sz w:val="16"/>
                <w:szCs w:val="16"/>
              </w:rPr>
            </w:pPr>
          </w:p>
        </w:tc>
        <w:tc>
          <w:tcPr>
            <w:tcW w:w="1560" w:type="dxa"/>
          </w:tcPr>
          <w:p w14:paraId="69F8943F" w14:textId="77777777" w:rsidR="00C16B79" w:rsidRPr="00CB6FF5" w:rsidRDefault="00C16B79" w:rsidP="00C16B79">
            <w:pPr>
              <w:widowControl w:val="0"/>
              <w:suppressAutoHyphens/>
              <w:spacing w:after="120" w:line="276" w:lineRule="auto"/>
              <w:rPr>
                <w:rFonts w:cs="Arial"/>
                <w:color w:val="000000"/>
                <w:sz w:val="16"/>
                <w:szCs w:val="16"/>
              </w:rPr>
            </w:pPr>
          </w:p>
        </w:tc>
        <w:tc>
          <w:tcPr>
            <w:tcW w:w="1134" w:type="dxa"/>
          </w:tcPr>
          <w:p w14:paraId="005C22F6" w14:textId="77777777" w:rsidR="00C16B79" w:rsidRPr="00CB6FF5" w:rsidRDefault="00C16B79" w:rsidP="00C16B79">
            <w:pPr>
              <w:widowControl w:val="0"/>
              <w:suppressAutoHyphens/>
              <w:spacing w:after="120" w:line="276" w:lineRule="auto"/>
              <w:rPr>
                <w:rFonts w:cs="Arial"/>
                <w:color w:val="000000"/>
                <w:sz w:val="16"/>
                <w:szCs w:val="16"/>
              </w:rPr>
            </w:pPr>
          </w:p>
        </w:tc>
        <w:tc>
          <w:tcPr>
            <w:tcW w:w="1417" w:type="dxa"/>
          </w:tcPr>
          <w:p w14:paraId="69B5E452" w14:textId="77777777" w:rsidR="00C16B79" w:rsidRPr="00CB6FF5" w:rsidRDefault="00C16B79" w:rsidP="00C16B79">
            <w:pPr>
              <w:widowControl w:val="0"/>
              <w:suppressAutoHyphens/>
              <w:spacing w:after="120" w:line="276" w:lineRule="auto"/>
              <w:rPr>
                <w:rFonts w:cs="Arial"/>
                <w:color w:val="000000"/>
                <w:sz w:val="16"/>
                <w:szCs w:val="16"/>
              </w:rPr>
            </w:pPr>
          </w:p>
        </w:tc>
        <w:tc>
          <w:tcPr>
            <w:tcW w:w="1418" w:type="dxa"/>
          </w:tcPr>
          <w:p w14:paraId="01EEF120" w14:textId="77777777" w:rsidR="00C16B79" w:rsidRPr="00CB6FF5" w:rsidRDefault="00C16B79" w:rsidP="00C16B79">
            <w:pPr>
              <w:widowControl w:val="0"/>
              <w:suppressAutoHyphens/>
              <w:spacing w:after="120" w:line="276" w:lineRule="auto"/>
              <w:rPr>
                <w:rFonts w:cs="Arial"/>
                <w:color w:val="000000"/>
                <w:sz w:val="16"/>
                <w:szCs w:val="16"/>
              </w:rPr>
            </w:pPr>
          </w:p>
        </w:tc>
        <w:tc>
          <w:tcPr>
            <w:tcW w:w="1418" w:type="dxa"/>
          </w:tcPr>
          <w:p w14:paraId="02051D66" w14:textId="1479062F" w:rsidR="00C16B79" w:rsidRPr="00CB6FF5" w:rsidRDefault="00C16B79" w:rsidP="00C16B79">
            <w:pPr>
              <w:widowControl w:val="0"/>
              <w:suppressAutoHyphens/>
              <w:spacing w:after="120" w:line="276" w:lineRule="auto"/>
              <w:rPr>
                <w:rFonts w:cs="Arial"/>
                <w:color w:val="000000"/>
                <w:sz w:val="16"/>
                <w:szCs w:val="16"/>
              </w:rPr>
            </w:pPr>
          </w:p>
        </w:tc>
      </w:tr>
      <w:tr w:rsidR="00C16B79" w:rsidRPr="00CB6FF5" w14:paraId="7752AA58" w14:textId="77777777" w:rsidTr="00CA29BB">
        <w:tc>
          <w:tcPr>
            <w:tcW w:w="709" w:type="dxa"/>
            <w:vMerge/>
          </w:tcPr>
          <w:p w14:paraId="4B8A0E5E" w14:textId="77777777" w:rsidR="00C16B79" w:rsidRDefault="00C16B79" w:rsidP="00C16B79">
            <w:pPr>
              <w:widowControl w:val="0"/>
              <w:suppressAutoHyphens/>
              <w:spacing w:after="120" w:line="276" w:lineRule="auto"/>
              <w:jc w:val="center"/>
              <w:rPr>
                <w:rFonts w:cs="Arial"/>
                <w:b/>
                <w:color w:val="000000"/>
                <w:sz w:val="16"/>
                <w:szCs w:val="16"/>
              </w:rPr>
            </w:pPr>
          </w:p>
        </w:tc>
        <w:tc>
          <w:tcPr>
            <w:tcW w:w="709" w:type="dxa"/>
          </w:tcPr>
          <w:p w14:paraId="0A560E88" w14:textId="603800BC" w:rsidR="00C16B79" w:rsidRDefault="00C16B79" w:rsidP="00C16B79">
            <w:pPr>
              <w:widowControl w:val="0"/>
              <w:tabs>
                <w:tab w:val="left" w:pos="180"/>
                <w:tab w:val="center" w:pos="246"/>
              </w:tabs>
              <w:suppressAutoHyphens/>
              <w:spacing w:after="120" w:line="276" w:lineRule="auto"/>
              <w:jc w:val="center"/>
              <w:rPr>
                <w:rFonts w:cs="Arial"/>
                <w:b/>
                <w:color w:val="000000"/>
                <w:sz w:val="16"/>
                <w:szCs w:val="16"/>
              </w:rPr>
            </w:pPr>
            <w:r>
              <w:rPr>
                <w:rFonts w:cs="Arial"/>
                <w:b/>
                <w:color w:val="000000"/>
                <w:sz w:val="16"/>
                <w:szCs w:val="16"/>
              </w:rPr>
              <w:t>6</w:t>
            </w:r>
          </w:p>
        </w:tc>
        <w:tc>
          <w:tcPr>
            <w:tcW w:w="1559" w:type="dxa"/>
          </w:tcPr>
          <w:p w14:paraId="22783DD7" w14:textId="77777777" w:rsidR="00C16B79" w:rsidRPr="00CB6FF5" w:rsidRDefault="00C16B79" w:rsidP="00C16B79">
            <w:pPr>
              <w:widowControl w:val="0"/>
              <w:suppressAutoHyphens/>
              <w:spacing w:after="120" w:line="276" w:lineRule="auto"/>
              <w:rPr>
                <w:rFonts w:cs="Arial"/>
                <w:color w:val="000000"/>
                <w:sz w:val="16"/>
                <w:szCs w:val="16"/>
              </w:rPr>
            </w:pPr>
          </w:p>
        </w:tc>
        <w:tc>
          <w:tcPr>
            <w:tcW w:w="1560" w:type="dxa"/>
          </w:tcPr>
          <w:p w14:paraId="79E9310D" w14:textId="77777777" w:rsidR="00C16B79" w:rsidRPr="00CB6FF5" w:rsidRDefault="00C16B79" w:rsidP="00C16B79">
            <w:pPr>
              <w:widowControl w:val="0"/>
              <w:suppressAutoHyphens/>
              <w:spacing w:after="120" w:line="276" w:lineRule="auto"/>
              <w:rPr>
                <w:rFonts w:cs="Arial"/>
                <w:color w:val="000000"/>
                <w:sz w:val="16"/>
                <w:szCs w:val="16"/>
              </w:rPr>
            </w:pPr>
          </w:p>
        </w:tc>
        <w:tc>
          <w:tcPr>
            <w:tcW w:w="1134" w:type="dxa"/>
          </w:tcPr>
          <w:p w14:paraId="020BB8A9" w14:textId="77777777" w:rsidR="00C16B79" w:rsidRPr="00CB6FF5" w:rsidRDefault="00C16B79" w:rsidP="00C16B79">
            <w:pPr>
              <w:widowControl w:val="0"/>
              <w:suppressAutoHyphens/>
              <w:spacing w:after="120" w:line="276" w:lineRule="auto"/>
              <w:rPr>
                <w:rFonts w:cs="Arial"/>
                <w:color w:val="000000"/>
                <w:sz w:val="16"/>
                <w:szCs w:val="16"/>
              </w:rPr>
            </w:pPr>
          </w:p>
        </w:tc>
        <w:tc>
          <w:tcPr>
            <w:tcW w:w="1417" w:type="dxa"/>
          </w:tcPr>
          <w:p w14:paraId="16B7E578" w14:textId="77777777" w:rsidR="00C16B79" w:rsidRPr="00CB6FF5" w:rsidRDefault="00C16B79" w:rsidP="00C16B79">
            <w:pPr>
              <w:widowControl w:val="0"/>
              <w:suppressAutoHyphens/>
              <w:spacing w:after="120" w:line="276" w:lineRule="auto"/>
              <w:rPr>
                <w:rFonts w:cs="Arial"/>
                <w:color w:val="000000"/>
                <w:sz w:val="16"/>
                <w:szCs w:val="16"/>
              </w:rPr>
            </w:pPr>
          </w:p>
        </w:tc>
        <w:tc>
          <w:tcPr>
            <w:tcW w:w="1418" w:type="dxa"/>
          </w:tcPr>
          <w:p w14:paraId="440A9BEA" w14:textId="77777777" w:rsidR="00C16B79" w:rsidRPr="00CB6FF5" w:rsidRDefault="00C16B79" w:rsidP="00C16B79">
            <w:pPr>
              <w:widowControl w:val="0"/>
              <w:suppressAutoHyphens/>
              <w:spacing w:after="120" w:line="276" w:lineRule="auto"/>
              <w:rPr>
                <w:rFonts w:cs="Arial"/>
                <w:color w:val="000000"/>
                <w:sz w:val="16"/>
                <w:szCs w:val="16"/>
              </w:rPr>
            </w:pPr>
          </w:p>
        </w:tc>
        <w:tc>
          <w:tcPr>
            <w:tcW w:w="1418" w:type="dxa"/>
          </w:tcPr>
          <w:p w14:paraId="27EAD74F" w14:textId="46A50701" w:rsidR="00C16B79" w:rsidRPr="00CB6FF5" w:rsidRDefault="00C16B79" w:rsidP="00C16B79">
            <w:pPr>
              <w:widowControl w:val="0"/>
              <w:suppressAutoHyphens/>
              <w:spacing w:after="120" w:line="276" w:lineRule="auto"/>
              <w:rPr>
                <w:rFonts w:cs="Arial"/>
                <w:color w:val="000000"/>
                <w:sz w:val="16"/>
                <w:szCs w:val="16"/>
              </w:rPr>
            </w:pPr>
          </w:p>
        </w:tc>
      </w:tr>
      <w:tr w:rsidR="00C16B79" w:rsidRPr="00C16B79" w14:paraId="30A30E7D" w14:textId="77777777" w:rsidTr="00BE6117">
        <w:tc>
          <w:tcPr>
            <w:tcW w:w="7088" w:type="dxa"/>
            <w:gridSpan w:val="6"/>
          </w:tcPr>
          <w:p w14:paraId="10F22773" w14:textId="5AAF064C" w:rsidR="00C16B79" w:rsidRPr="00C16B79" w:rsidRDefault="00C16B79" w:rsidP="00C16B79">
            <w:pPr>
              <w:widowControl w:val="0"/>
              <w:suppressAutoHyphens/>
              <w:spacing w:after="120" w:line="276" w:lineRule="auto"/>
              <w:jc w:val="right"/>
              <w:rPr>
                <w:rFonts w:cs="Arial"/>
                <w:color w:val="000000"/>
                <w:sz w:val="16"/>
                <w:szCs w:val="16"/>
                <w:highlight w:val="yellow"/>
              </w:rPr>
            </w:pPr>
            <w:r>
              <w:rPr>
                <w:rFonts w:cs="Arial"/>
                <w:color w:val="000000"/>
                <w:sz w:val="16"/>
                <w:szCs w:val="16"/>
                <w:highlight w:val="yellow"/>
              </w:rPr>
              <w:t xml:space="preserve">B - </w:t>
            </w:r>
            <w:r w:rsidRPr="00C16B79">
              <w:rPr>
                <w:rFonts w:cs="Arial"/>
                <w:color w:val="000000"/>
                <w:sz w:val="16"/>
                <w:szCs w:val="16"/>
                <w:highlight w:val="yellow"/>
              </w:rPr>
              <w:t>VALOR TOTAL</w:t>
            </w:r>
            <w:r>
              <w:rPr>
                <w:rFonts w:cs="Arial"/>
                <w:color w:val="000000"/>
                <w:sz w:val="16"/>
                <w:szCs w:val="16"/>
                <w:highlight w:val="yellow"/>
              </w:rPr>
              <w:t xml:space="preserve"> DOS MATERIAIS PERMANENTES</w:t>
            </w:r>
          </w:p>
        </w:tc>
        <w:tc>
          <w:tcPr>
            <w:tcW w:w="2836" w:type="dxa"/>
            <w:gridSpan w:val="2"/>
          </w:tcPr>
          <w:p w14:paraId="13C967E2" w14:textId="3FF5D6D7" w:rsidR="00C16B79" w:rsidRPr="00C16B79" w:rsidRDefault="00C16B79" w:rsidP="00C16B79">
            <w:pPr>
              <w:widowControl w:val="0"/>
              <w:suppressAutoHyphens/>
              <w:spacing w:after="120" w:line="276" w:lineRule="auto"/>
              <w:jc w:val="center"/>
              <w:rPr>
                <w:rFonts w:cs="Arial"/>
                <w:color w:val="000000"/>
                <w:sz w:val="16"/>
                <w:szCs w:val="16"/>
                <w:highlight w:val="yellow"/>
              </w:rPr>
            </w:pPr>
            <w:r w:rsidRPr="00C16B79">
              <w:rPr>
                <w:rFonts w:cs="Arial"/>
                <w:color w:val="000000"/>
                <w:sz w:val="16"/>
                <w:szCs w:val="16"/>
                <w:highlight w:val="yellow"/>
              </w:rPr>
              <w:t>R$ XXX.000,00</w:t>
            </w:r>
          </w:p>
        </w:tc>
      </w:tr>
      <w:tr w:rsidR="00C16B79" w:rsidRPr="00C16B79" w14:paraId="3C3E8C26" w14:textId="77777777" w:rsidTr="00BE6117">
        <w:tc>
          <w:tcPr>
            <w:tcW w:w="7088" w:type="dxa"/>
            <w:gridSpan w:val="6"/>
          </w:tcPr>
          <w:p w14:paraId="01A70947" w14:textId="1C7B0F27" w:rsidR="00C16B79" w:rsidRPr="00C16B79" w:rsidRDefault="00C16B79" w:rsidP="00C16B79">
            <w:pPr>
              <w:widowControl w:val="0"/>
              <w:suppressAutoHyphens/>
              <w:spacing w:after="120" w:line="276" w:lineRule="auto"/>
              <w:jc w:val="right"/>
              <w:rPr>
                <w:rFonts w:cs="Arial"/>
                <w:b/>
                <w:color w:val="000000"/>
                <w:szCs w:val="20"/>
                <w:highlight w:val="yellow"/>
              </w:rPr>
            </w:pPr>
            <w:r w:rsidRPr="00C16B79">
              <w:rPr>
                <w:rFonts w:cs="Arial"/>
                <w:b/>
                <w:color w:val="000000"/>
                <w:szCs w:val="20"/>
                <w:highlight w:val="yellow"/>
              </w:rPr>
              <w:t>A + B – VALOR TOTAL DE MATERIAIS DE CONSUMO E PERMANENTES</w:t>
            </w:r>
          </w:p>
        </w:tc>
        <w:tc>
          <w:tcPr>
            <w:tcW w:w="2836" w:type="dxa"/>
            <w:gridSpan w:val="2"/>
          </w:tcPr>
          <w:p w14:paraId="001B8EB6" w14:textId="47D09667" w:rsidR="00C16B79" w:rsidRPr="00C16B79" w:rsidRDefault="00C16B79" w:rsidP="00C16B79">
            <w:pPr>
              <w:widowControl w:val="0"/>
              <w:suppressAutoHyphens/>
              <w:spacing w:after="120" w:line="276" w:lineRule="auto"/>
              <w:jc w:val="center"/>
              <w:rPr>
                <w:rFonts w:cs="Arial"/>
                <w:b/>
                <w:color w:val="000000"/>
                <w:szCs w:val="20"/>
                <w:highlight w:val="yellow"/>
              </w:rPr>
            </w:pPr>
            <w:r w:rsidRPr="00C16B79">
              <w:rPr>
                <w:rFonts w:cs="Arial"/>
                <w:b/>
                <w:color w:val="000000"/>
                <w:szCs w:val="20"/>
                <w:highlight w:val="yellow"/>
              </w:rPr>
              <w:t>R$ XXX.000,00</w:t>
            </w:r>
          </w:p>
        </w:tc>
      </w:tr>
    </w:tbl>
    <w:p w14:paraId="4EDA368C" w14:textId="77777777" w:rsidR="0039126B" w:rsidRPr="00CB6FF5" w:rsidRDefault="0039126B" w:rsidP="0029415B">
      <w:pPr>
        <w:autoSpaceDE w:val="0"/>
        <w:spacing w:after="120" w:line="276" w:lineRule="auto"/>
        <w:jc w:val="both"/>
        <w:rPr>
          <w:rFonts w:cs="Arial"/>
          <w:b/>
          <w:color w:val="000000"/>
          <w:szCs w:val="20"/>
        </w:rPr>
      </w:pPr>
    </w:p>
    <w:p w14:paraId="7597D32D" w14:textId="77777777" w:rsidR="000B1AC5" w:rsidRPr="00CB6FF5" w:rsidRDefault="000B1AC5" w:rsidP="00195029">
      <w:pPr>
        <w:ind w:firstLine="708"/>
        <w:rPr>
          <w:rFonts w:cs="Arial"/>
          <w:szCs w:val="20"/>
          <w:lang w:val="x-none"/>
        </w:rPr>
      </w:pPr>
    </w:p>
    <w:p w14:paraId="5CF43062" w14:textId="7AF866DD"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lastRenderedPageBreak/>
        <w:t>Se a mesma empresa vencer a cota reservada e a cota principal, a contratação das cotas deverá ocorrer pelo menor preço.</w:t>
      </w:r>
    </w:p>
    <w:p w14:paraId="78D79E23" w14:textId="28AACBD3" w:rsidR="00453B1D" w:rsidRPr="00CB6FF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CB6FF5">
        <w:rPr>
          <w:rFonts w:cs="Arial"/>
          <w:i/>
          <w:color w:val="FF0000"/>
          <w:szCs w:val="20"/>
        </w:rPr>
        <w:t>Será dada a prioridade de aquisição aos produtos das cotas reservadas</w:t>
      </w:r>
      <w:r w:rsidR="00662AC4" w:rsidRPr="00CB6FF5">
        <w:rPr>
          <w:rFonts w:cs="Arial"/>
          <w:i/>
          <w:color w:val="FF0000"/>
          <w:szCs w:val="20"/>
        </w:rPr>
        <w:t xml:space="preserve"> quando forem adjudicados aos licitantes qualificados como microempresas ou empresas de pequeno porte</w:t>
      </w:r>
      <w:r w:rsidRPr="00CB6FF5">
        <w:rPr>
          <w:rFonts w:cs="Arial"/>
          <w:i/>
          <w:color w:val="FF0000"/>
          <w:szCs w:val="20"/>
        </w:rPr>
        <w:t>, ressalvados os casos em que a cota reservada for inadequada para atender as quantidades ou as condições do pedido, conforme vier a ser decidido pela Adm</w:t>
      </w:r>
      <w:r w:rsidR="00C26FD3" w:rsidRPr="00CB6FF5">
        <w:rPr>
          <w:rFonts w:cs="Arial"/>
          <w:i/>
          <w:color w:val="FF0000"/>
          <w:szCs w:val="20"/>
        </w:rPr>
        <w:t>inistração, nos termos do art. 8</w:t>
      </w:r>
      <w:r w:rsidRPr="00CB6FF5">
        <w:rPr>
          <w:rFonts w:cs="Arial"/>
          <w:i/>
          <w:color w:val="FF0000"/>
          <w:szCs w:val="20"/>
        </w:rPr>
        <w:t>º, §4º do Decreto n. 8.538, de 2015.</w:t>
      </w:r>
    </w:p>
    <w:p w14:paraId="3B5A1230" w14:textId="174189E1" w:rsidR="000B1AC5" w:rsidRPr="00CB6FF5" w:rsidRDefault="000B1AC5" w:rsidP="000B1AC5">
      <w:pPr>
        <w:pStyle w:val="PargrafodaLista"/>
        <w:numPr>
          <w:ilvl w:val="1"/>
          <w:numId w:val="1"/>
        </w:numPr>
        <w:spacing w:before="120" w:after="120" w:line="276" w:lineRule="auto"/>
        <w:contextualSpacing w:val="0"/>
        <w:jc w:val="both"/>
        <w:rPr>
          <w:rFonts w:cs="Arial"/>
          <w:color w:val="000000"/>
          <w:szCs w:val="20"/>
        </w:rPr>
      </w:pPr>
      <w:r w:rsidRPr="00CB6FF5">
        <w:rPr>
          <w:rFonts w:cs="Arial"/>
          <w:bCs/>
          <w:iCs/>
          <w:color w:val="000000"/>
          <w:szCs w:val="20"/>
        </w:rPr>
        <w:t xml:space="preserve">O prazo de vigência da contratação é de </w:t>
      </w:r>
      <w:r w:rsidRPr="00CB6FF5">
        <w:rPr>
          <w:rFonts w:cs="Arial"/>
          <w:bCs/>
          <w:iCs/>
          <w:color w:val="FF0000"/>
          <w:szCs w:val="20"/>
        </w:rPr>
        <w:t xml:space="preserve">.............................. </w:t>
      </w:r>
      <w:r w:rsidRPr="00CB6FF5">
        <w:rPr>
          <w:rFonts w:cs="Arial"/>
          <w:bCs/>
          <w:iCs/>
          <w:color w:val="000000"/>
          <w:szCs w:val="20"/>
        </w:rPr>
        <w:t xml:space="preserve">contados </w:t>
      </w:r>
      <w:proofErr w:type="gramStart"/>
      <w:r w:rsidRPr="00CB6FF5">
        <w:rPr>
          <w:rFonts w:cs="Arial"/>
          <w:bCs/>
          <w:iCs/>
          <w:color w:val="000000"/>
          <w:szCs w:val="20"/>
        </w:rPr>
        <w:t>do(</w:t>
      </w:r>
      <w:proofErr w:type="gramEnd"/>
      <w:r w:rsidRPr="00CB6FF5">
        <w:rPr>
          <w:rFonts w:cs="Arial"/>
          <w:bCs/>
          <w:iCs/>
          <w:color w:val="000000"/>
          <w:szCs w:val="20"/>
        </w:rPr>
        <w:t xml:space="preserve">a) </w:t>
      </w:r>
      <w:r w:rsidRPr="00CB6FF5">
        <w:rPr>
          <w:rFonts w:cs="Arial"/>
          <w:bCs/>
          <w:iCs/>
          <w:color w:val="FF0000"/>
          <w:szCs w:val="20"/>
        </w:rPr>
        <w:t xml:space="preserve">............................. </w:t>
      </w:r>
      <w:r w:rsidRPr="00CB6FF5">
        <w:rPr>
          <w:rFonts w:cs="Arial"/>
          <w:bCs/>
          <w:iCs/>
          <w:color w:val="000000"/>
          <w:szCs w:val="20"/>
        </w:rPr>
        <w:t>prorrogável na forma do art. 57, § 1°, da Lei n° 8.666/93.</w:t>
      </w:r>
    </w:p>
    <w:p w14:paraId="1A370F09" w14:textId="77777777" w:rsidR="00A25E48" w:rsidRPr="002B5CA7" w:rsidRDefault="00A25E48" w:rsidP="00DE7070">
      <w:pPr>
        <w:pStyle w:val="Nivel1"/>
      </w:pPr>
      <w:r w:rsidRPr="002B5CA7">
        <w:t>JUSTIFICATIVA E OBJETIVO DA CONTRATAÇÃO</w:t>
      </w:r>
    </w:p>
    <w:p w14:paraId="3A08B1D0" w14:textId="0B0B5660" w:rsidR="00846899" w:rsidRPr="007E7DC8" w:rsidRDefault="00846899" w:rsidP="00846899">
      <w:pPr>
        <w:numPr>
          <w:ilvl w:val="1"/>
          <w:numId w:val="1"/>
        </w:numPr>
        <w:autoSpaceDE w:val="0"/>
        <w:spacing w:before="120" w:after="120" w:line="276" w:lineRule="auto"/>
        <w:jc w:val="both"/>
        <w:rPr>
          <w:rFonts w:cs="Arial"/>
          <w:color w:val="000000"/>
          <w:szCs w:val="20"/>
          <w:highlight w:val="yellow"/>
        </w:rPr>
      </w:pPr>
      <w:r w:rsidRPr="007E7DC8">
        <w:rPr>
          <w:highlight w:val="yellow"/>
        </w:rPr>
        <w:t xml:space="preserve">A Justificativa </w:t>
      </w:r>
      <w:r w:rsidR="007E7DC8" w:rsidRPr="007E7DC8">
        <w:rPr>
          <w:highlight w:val="yellow"/>
        </w:rPr>
        <w:t xml:space="preserve">para a aquisição da </w:t>
      </w:r>
      <w:proofErr w:type="gramStart"/>
      <w:r w:rsidR="007E7DC8" w:rsidRPr="007E7DC8">
        <w:rPr>
          <w:highlight w:val="yellow"/>
        </w:rPr>
        <w:t>Coordenadoria  XXXXXXXXXXXXXXXXX</w:t>
      </w:r>
      <w:proofErr w:type="gramEnd"/>
      <w:r w:rsidR="007E7DC8" w:rsidRPr="007E7DC8">
        <w:rPr>
          <w:highlight w:val="yellow"/>
        </w:rPr>
        <w:t xml:space="preserve"> se deve XXXXXXXXXXXXXXXXXXXX.</w:t>
      </w:r>
      <w:r w:rsidRPr="007E7DC8">
        <w:rPr>
          <w:highlight w:val="yellow"/>
        </w:rPr>
        <w:t>.</w:t>
      </w:r>
    </w:p>
    <w:p w14:paraId="5857C507" w14:textId="77777777" w:rsidR="0096002D" w:rsidRPr="002B5CA7" w:rsidRDefault="0096002D" w:rsidP="0096002D">
      <w:pPr>
        <w:pStyle w:val="Nivel1"/>
        <w:rPr>
          <w:rFonts w:cstheme="majorBidi"/>
          <w:szCs w:val="32"/>
        </w:rPr>
      </w:pPr>
      <w:r w:rsidRPr="002B5CA7">
        <w:t>DESCRIÇÃO DA SOLUÇÃO:</w:t>
      </w:r>
    </w:p>
    <w:p w14:paraId="3A2E7E93" w14:textId="77777777" w:rsidR="0096002D" w:rsidRPr="002B5CA7" w:rsidRDefault="0096002D" w:rsidP="0096002D">
      <w:pPr>
        <w:numPr>
          <w:ilvl w:val="1"/>
          <w:numId w:val="10"/>
        </w:numPr>
        <w:spacing w:before="120" w:after="120" w:line="276" w:lineRule="auto"/>
        <w:ind w:left="425" w:firstLine="0"/>
        <w:jc w:val="both"/>
        <w:rPr>
          <w:i/>
          <w:iCs/>
          <w:color w:val="FF0000"/>
        </w:rPr>
      </w:pPr>
      <w:r w:rsidRPr="002B5CA7">
        <w:rPr>
          <w:i/>
          <w:iCs/>
          <w:color w:val="FF0000"/>
        </w:rPr>
        <w:t xml:space="preserve">A descrição da solução como um todo, encontra-se pormenorizada em Tópico específico </w:t>
      </w:r>
      <w:r w:rsidRPr="002B5CA7">
        <w:rPr>
          <w:rFonts w:cs="Arial"/>
          <w:i/>
          <w:iCs/>
          <w:color w:val="FF0000"/>
          <w:szCs w:val="20"/>
        </w:rPr>
        <w:t>dos</w:t>
      </w:r>
      <w:r w:rsidRPr="002B5CA7">
        <w:rPr>
          <w:i/>
          <w:iCs/>
          <w:color w:val="FF0000"/>
        </w:rPr>
        <w:t xml:space="preserve"> Estudos Técnicos Preliminares, apêndice deste Termo de Referência.</w:t>
      </w:r>
    </w:p>
    <w:p w14:paraId="1A370F11" w14:textId="77D5251E" w:rsidR="001E14AF" w:rsidRPr="002B5CA7" w:rsidRDefault="001E14AF" w:rsidP="00DE7070">
      <w:pPr>
        <w:pStyle w:val="Nivel1"/>
      </w:pPr>
      <w:r w:rsidRPr="002B5CA7">
        <w:t>CLASSIFICAÇÃO DOS BENS COMUNS</w:t>
      </w:r>
    </w:p>
    <w:p w14:paraId="1A370F12"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b/>
          <w:color w:val="000000"/>
          <w:szCs w:val="20"/>
        </w:rPr>
        <w:t>....</w:t>
      </w:r>
    </w:p>
    <w:p w14:paraId="1A370F14" w14:textId="77777777" w:rsidR="001E14AF" w:rsidRPr="00CB6FF5" w:rsidRDefault="001E14AF" w:rsidP="00DE7070">
      <w:pPr>
        <w:pStyle w:val="Nivel1"/>
      </w:pPr>
      <w:r w:rsidRPr="00CB6FF5">
        <w:t>ENTREGA E CRITÉRIOS DE ACEITAÇÃO DO OBJETO.</w:t>
      </w:r>
    </w:p>
    <w:p w14:paraId="1A370F16"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iCs/>
          <w:color w:val="000000"/>
          <w:szCs w:val="20"/>
        </w:rPr>
        <w:t xml:space="preserve">O prazo de entrega dos bens é de </w:t>
      </w:r>
      <w:r w:rsidRPr="00CB6FF5">
        <w:rPr>
          <w:rFonts w:cs="Arial"/>
          <w:iCs/>
          <w:color w:val="FF0000"/>
          <w:szCs w:val="20"/>
        </w:rPr>
        <w:t xml:space="preserve">......... </w:t>
      </w:r>
      <w:r w:rsidRPr="00CB6FF5">
        <w:rPr>
          <w:rFonts w:cs="Arial"/>
          <w:iCs/>
          <w:color w:val="000000"/>
          <w:szCs w:val="20"/>
        </w:rPr>
        <w:t xml:space="preserve">dias, contados </w:t>
      </w:r>
      <w:proofErr w:type="gramStart"/>
      <w:r w:rsidRPr="00CB6FF5">
        <w:rPr>
          <w:rFonts w:cs="Arial"/>
          <w:iCs/>
          <w:color w:val="000000"/>
          <w:szCs w:val="20"/>
        </w:rPr>
        <w:t>do(</w:t>
      </w:r>
      <w:proofErr w:type="gramEnd"/>
      <w:r w:rsidRPr="00CB6FF5">
        <w:rPr>
          <w:rFonts w:cs="Arial"/>
          <w:iCs/>
          <w:color w:val="000000"/>
          <w:szCs w:val="20"/>
        </w:rPr>
        <w:t xml:space="preserve">a) </w:t>
      </w:r>
      <w:r w:rsidRPr="00CB6FF5">
        <w:rPr>
          <w:rFonts w:cs="Arial"/>
          <w:iCs/>
          <w:color w:val="FF0000"/>
          <w:szCs w:val="20"/>
        </w:rPr>
        <w:t>................................</w:t>
      </w:r>
      <w:r w:rsidRPr="00CB6FF5">
        <w:rPr>
          <w:rFonts w:cs="Arial"/>
          <w:iCs/>
          <w:color w:val="000000"/>
          <w:szCs w:val="20"/>
        </w:rPr>
        <w:t xml:space="preserve">, em remessa </w:t>
      </w:r>
      <w:r w:rsidRPr="00CB6FF5">
        <w:rPr>
          <w:rFonts w:cs="Arial"/>
          <w:i/>
          <w:iCs/>
          <w:color w:val="FF0000"/>
          <w:szCs w:val="20"/>
        </w:rPr>
        <w:t xml:space="preserve">(única </w:t>
      </w:r>
      <w:r w:rsidRPr="00CB6FF5">
        <w:rPr>
          <w:rFonts w:cs="Arial"/>
          <w:i/>
          <w:iCs/>
          <w:color w:val="FF0000"/>
          <w:szCs w:val="20"/>
          <w:u w:val="single"/>
        </w:rPr>
        <w:t>ou</w:t>
      </w:r>
      <w:r w:rsidRPr="00CB6FF5">
        <w:rPr>
          <w:rFonts w:cs="Arial"/>
          <w:i/>
          <w:iCs/>
          <w:color w:val="FF0000"/>
          <w:szCs w:val="20"/>
        </w:rPr>
        <w:t xml:space="preserve"> parcelada)</w:t>
      </w:r>
      <w:r w:rsidRPr="00CB6FF5">
        <w:rPr>
          <w:rFonts w:cs="Arial"/>
          <w:iCs/>
          <w:color w:val="000000"/>
          <w:szCs w:val="20"/>
        </w:rPr>
        <w:t xml:space="preserve">, no seguinte endereço </w:t>
      </w:r>
      <w:r w:rsidRPr="00CB6FF5">
        <w:rPr>
          <w:rFonts w:cs="Arial"/>
          <w:iCs/>
          <w:color w:val="FF0000"/>
          <w:szCs w:val="20"/>
        </w:rPr>
        <w:t>..............................</w:t>
      </w:r>
      <w:r w:rsidRPr="00CB6FF5">
        <w:rPr>
          <w:rFonts w:cs="Arial"/>
          <w:iCs/>
          <w:color w:val="000000"/>
          <w:szCs w:val="20"/>
        </w:rPr>
        <w:t xml:space="preserve">. </w:t>
      </w:r>
    </w:p>
    <w:p w14:paraId="1A370F18" w14:textId="77777777" w:rsidR="001E14AF" w:rsidRPr="00CB6FF5" w:rsidRDefault="001E14AF" w:rsidP="0029415B">
      <w:pPr>
        <w:numPr>
          <w:ilvl w:val="1"/>
          <w:numId w:val="1"/>
        </w:numPr>
        <w:spacing w:before="120" w:after="120" w:line="276" w:lineRule="auto"/>
        <w:ind w:left="425" w:firstLine="0"/>
        <w:jc w:val="both"/>
        <w:rPr>
          <w:rFonts w:cs="Arial"/>
          <w:bCs/>
          <w:color w:val="FF0000"/>
          <w:szCs w:val="20"/>
        </w:rPr>
      </w:pPr>
      <w:r w:rsidRPr="00CB6FF5">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14:paraId="1A370F19"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color w:val="000000"/>
          <w:szCs w:val="20"/>
        </w:rPr>
        <w:t>Os bens serão recebidos provisoriamente no prazo de</w:t>
      </w:r>
      <w:proofErr w:type="gramStart"/>
      <w:r w:rsidRPr="00CB6FF5">
        <w:rPr>
          <w:rFonts w:cs="Arial"/>
          <w:color w:val="000000"/>
          <w:szCs w:val="20"/>
        </w:rPr>
        <w:t xml:space="preserve"> </w:t>
      </w:r>
      <w:r w:rsidRPr="00CB6FF5">
        <w:rPr>
          <w:rFonts w:cs="Arial"/>
          <w:color w:val="FF0000"/>
          <w:szCs w:val="20"/>
        </w:rPr>
        <w:t>....</w:t>
      </w:r>
      <w:proofErr w:type="gramEnd"/>
      <w:r w:rsidRPr="00CB6FF5">
        <w:rPr>
          <w:rFonts w:cs="Arial"/>
          <w:color w:val="FF0000"/>
          <w:szCs w:val="20"/>
        </w:rPr>
        <w:t>.(.....)</w:t>
      </w:r>
      <w:r w:rsidRPr="00CB6FF5">
        <w:rPr>
          <w:rFonts w:cs="Arial"/>
          <w:color w:val="000000"/>
          <w:szCs w:val="20"/>
        </w:rPr>
        <w:t xml:space="preserve"> dias,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verificação de sua conformidade com as especificações constantes neste </w:t>
      </w:r>
      <w:r w:rsidR="008C1AF7" w:rsidRPr="00CB6FF5">
        <w:rPr>
          <w:rFonts w:cs="Arial"/>
          <w:color w:val="000000"/>
          <w:szCs w:val="20"/>
        </w:rPr>
        <w:t>Termo de R</w:t>
      </w:r>
      <w:r w:rsidRPr="00CB6FF5">
        <w:rPr>
          <w:rFonts w:cs="Arial"/>
          <w:color w:val="000000"/>
          <w:szCs w:val="20"/>
        </w:rPr>
        <w:t xml:space="preserve">eferência e na proposta. </w:t>
      </w:r>
    </w:p>
    <w:p w14:paraId="1A370F1B" w14:textId="3F630DB3" w:rsidR="001E14AF"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CB6FF5">
        <w:rPr>
          <w:rFonts w:cs="Arial"/>
          <w:bCs/>
          <w:color w:val="FF0000"/>
          <w:szCs w:val="20"/>
        </w:rPr>
        <w:t>....</w:t>
      </w:r>
      <w:r w:rsidR="002C50DF" w:rsidRPr="00CB6FF5">
        <w:rPr>
          <w:rFonts w:cs="Arial"/>
          <w:bCs/>
          <w:color w:val="FF0000"/>
          <w:szCs w:val="20"/>
        </w:rPr>
        <w:t xml:space="preserve"> </w:t>
      </w:r>
      <w:r w:rsidRPr="00CB6FF5">
        <w:rPr>
          <w:rFonts w:cs="Arial"/>
          <w:bCs/>
          <w:color w:val="FF0000"/>
          <w:szCs w:val="20"/>
        </w:rPr>
        <w:t>(...)</w:t>
      </w:r>
      <w:r w:rsidRPr="00CB6FF5">
        <w:rPr>
          <w:rFonts w:cs="Arial"/>
          <w:bCs/>
          <w:color w:val="000000"/>
          <w:szCs w:val="20"/>
        </w:rPr>
        <w:t xml:space="preserve"> dias, a contar da notificação da contratada, às suas custas, sem prejuízo da aplicação das penalidades.</w:t>
      </w:r>
    </w:p>
    <w:p w14:paraId="1A370F1C" w14:textId="77777777" w:rsidR="003D69A5"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 xml:space="preserve">Os bens serão recebidos definitivamente no prazo de </w:t>
      </w:r>
      <w:r w:rsidRPr="00CB6FF5">
        <w:rPr>
          <w:rFonts w:cs="Arial"/>
          <w:color w:val="FF0000"/>
          <w:szCs w:val="20"/>
        </w:rPr>
        <w:t>......</w:t>
      </w:r>
      <w:proofErr w:type="gramStart"/>
      <w:r w:rsidRPr="00CB6FF5">
        <w:rPr>
          <w:rFonts w:cs="Arial"/>
          <w:color w:val="FF0000"/>
          <w:szCs w:val="20"/>
        </w:rPr>
        <w:t>(....</w:t>
      </w:r>
      <w:proofErr w:type="gramEnd"/>
      <w:r w:rsidRPr="00CB6FF5">
        <w:rPr>
          <w:rFonts w:cs="Arial"/>
          <w:color w:val="FF0000"/>
          <w:szCs w:val="20"/>
        </w:rPr>
        <w:t>.)</w:t>
      </w:r>
      <w:r w:rsidRPr="00CB6FF5">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CB6FF5" w:rsidRDefault="001E14AF" w:rsidP="0029415B">
      <w:pPr>
        <w:numPr>
          <w:ilvl w:val="2"/>
          <w:numId w:val="1"/>
        </w:numPr>
        <w:spacing w:before="120" w:after="120" w:line="276" w:lineRule="auto"/>
        <w:ind w:left="1134" w:firstLine="0"/>
        <w:jc w:val="both"/>
        <w:rPr>
          <w:rFonts w:cs="Arial"/>
          <w:b/>
          <w:bCs/>
          <w:color w:val="000000"/>
          <w:szCs w:val="20"/>
        </w:rPr>
      </w:pPr>
      <w:r w:rsidRPr="00CB6FF5">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CB6FF5" w:rsidRDefault="001E14AF" w:rsidP="00DE7070">
      <w:pPr>
        <w:pStyle w:val="Nivel1"/>
      </w:pPr>
      <w:r w:rsidRPr="00CB6FF5">
        <w:rPr>
          <w:lang w:eastAsia="en-US"/>
        </w:rPr>
        <w:lastRenderedPageBreak/>
        <w:t>OBRIGAÇÕES DA CONTRATANTE</w:t>
      </w:r>
    </w:p>
    <w:p w14:paraId="1A370F20"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São obrigações da C</w:t>
      </w:r>
      <w:r w:rsidR="00812ACB" w:rsidRPr="00CB6FF5">
        <w:rPr>
          <w:rFonts w:cs="Arial"/>
          <w:szCs w:val="20"/>
        </w:rPr>
        <w:t>ontratante</w:t>
      </w:r>
      <w:r w:rsidRPr="00CB6FF5">
        <w:rPr>
          <w:rFonts w:cs="Arial"/>
          <w:szCs w:val="20"/>
        </w:rPr>
        <w:t>:</w:t>
      </w:r>
    </w:p>
    <w:p w14:paraId="1A370F21"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receber o objeto no prazo e condições estabelecidas no Edital e seus anexos;</w:t>
      </w:r>
    </w:p>
    <w:p w14:paraId="1A370F22" w14:textId="77777777" w:rsidR="001E14AF" w:rsidRPr="00CB6FF5" w:rsidRDefault="008C1AF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v</w:t>
      </w:r>
      <w:r w:rsidR="001E14AF" w:rsidRPr="00CB6FF5">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comunicar à </w:t>
      </w:r>
      <w:r w:rsidR="006D3F97" w:rsidRPr="00CB6FF5">
        <w:rPr>
          <w:rFonts w:cs="Arial"/>
          <w:szCs w:val="20"/>
        </w:rPr>
        <w:t>Contratada</w:t>
      </w:r>
      <w:r w:rsidRPr="00CB6FF5">
        <w:rPr>
          <w:rFonts w:cs="Arial"/>
          <w:szCs w:val="20"/>
        </w:rPr>
        <w:t>, por escrito, sobre imperfeições, falhas ou irregularidades verificadas no objeto fornecido, para que seja substituído, reparado ou corrigido;</w:t>
      </w:r>
    </w:p>
    <w:p w14:paraId="1A370F24" w14:textId="77777777" w:rsidR="001E14AF" w:rsidRPr="00CB6FF5" w:rsidRDefault="006D3F9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a</w:t>
      </w:r>
      <w:r w:rsidR="001E14AF" w:rsidRPr="00CB6FF5">
        <w:rPr>
          <w:rFonts w:cs="Arial"/>
          <w:szCs w:val="20"/>
          <w:lang w:eastAsia="en-US"/>
        </w:rPr>
        <w:t xml:space="preserve">companhar e fiscalizar o cumprimento das obrigações da Contratada, através de </w:t>
      </w:r>
      <w:r w:rsidRPr="00CB6FF5">
        <w:rPr>
          <w:rFonts w:cs="Arial"/>
          <w:szCs w:val="20"/>
          <w:lang w:eastAsia="en-US"/>
        </w:rPr>
        <w:t>comissão/</w:t>
      </w:r>
      <w:r w:rsidR="001E14AF" w:rsidRPr="00CB6FF5">
        <w:rPr>
          <w:rFonts w:cs="Arial"/>
          <w:szCs w:val="20"/>
          <w:lang w:eastAsia="en-US"/>
        </w:rPr>
        <w:t>servidor especialmente designado;</w:t>
      </w:r>
    </w:p>
    <w:p w14:paraId="1A370F25"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efetuar o pagamento à C</w:t>
      </w:r>
      <w:r w:rsidR="006D3F97" w:rsidRPr="00CB6FF5">
        <w:rPr>
          <w:rFonts w:cs="Arial"/>
          <w:szCs w:val="20"/>
        </w:rPr>
        <w:t>ontratada</w:t>
      </w:r>
      <w:r w:rsidRPr="00CB6FF5">
        <w:rPr>
          <w:rFonts w:cs="Arial"/>
          <w:b/>
          <w:szCs w:val="20"/>
        </w:rPr>
        <w:t xml:space="preserve"> </w:t>
      </w:r>
      <w:r w:rsidRPr="00CB6FF5">
        <w:rPr>
          <w:rFonts w:cs="Arial"/>
          <w:szCs w:val="20"/>
        </w:rPr>
        <w:t>no valor correspondente ao fornecimento do objeto, no prazo e forma estabelecidos n</w:t>
      </w:r>
      <w:r w:rsidR="006D3F97" w:rsidRPr="00CB6FF5">
        <w:rPr>
          <w:rFonts w:cs="Arial"/>
          <w:szCs w:val="20"/>
        </w:rPr>
        <w:t>o</w:t>
      </w:r>
      <w:r w:rsidRPr="00CB6FF5">
        <w:rPr>
          <w:rFonts w:cs="Arial"/>
          <w:szCs w:val="20"/>
        </w:rPr>
        <w:t xml:space="preserve"> </w:t>
      </w:r>
      <w:r w:rsidR="006D3F97" w:rsidRPr="00CB6FF5">
        <w:rPr>
          <w:rFonts w:cs="Arial"/>
          <w:szCs w:val="20"/>
        </w:rPr>
        <w:t>Edital e seus anexos;</w:t>
      </w:r>
    </w:p>
    <w:p w14:paraId="1A370F26" w14:textId="77777777" w:rsidR="001E14AF" w:rsidRPr="00CB6FF5" w:rsidRDefault="00812ACB"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 xml:space="preserve">A Administração </w:t>
      </w:r>
      <w:r w:rsidR="001E14AF" w:rsidRPr="00CB6FF5">
        <w:rPr>
          <w:rFonts w:cs="Arial"/>
          <w:szCs w:val="20"/>
        </w:rPr>
        <w:t>não responderá por quaisquer compromissos assumidos pela C</w:t>
      </w:r>
      <w:r w:rsidRPr="00CB6FF5">
        <w:rPr>
          <w:rFonts w:cs="Arial"/>
          <w:szCs w:val="20"/>
        </w:rPr>
        <w:t>ontratada</w:t>
      </w:r>
      <w:r w:rsidR="001E14AF" w:rsidRPr="00CB6FF5">
        <w:rPr>
          <w:rFonts w:cs="Arial"/>
          <w:szCs w:val="20"/>
        </w:rPr>
        <w:t xml:space="preserve"> com terceiros, ainda que vinculados à execução do presente Termo de Contrato, bem como por qualquer dano causado a terceiros em decorrência de ato da C</w:t>
      </w:r>
      <w:r w:rsidRPr="00CB6FF5">
        <w:rPr>
          <w:rFonts w:cs="Arial"/>
          <w:szCs w:val="20"/>
        </w:rPr>
        <w:t>ontratada</w:t>
      </w:r>
      <w:r w:rsidR="001E14AF" w:rsidRPr="00CB6FF5">
        <w:rPr>
          <w:rFonts w:cs="Arial"/>
          <w:szCs w:val="20"/>
        </w:rPr>
        <w:t>, de seus empregados, prepostos ou subordinados.</w:t>
      </w:r>
    </w:p>
    <w:p w14:paraId="1A370F27" w14:textId="77777777" w:rsidR="001E14AF" w:rsidRPr="00CB6FF5" w:rsidRDefault="001E14AF" w:rsidP="00DE7070">
      <w:pPr>
        <w:pStyle w:val="Nivel1"/>
      </w:pPr>
      <w:r w:rsidRPr="00CB6FF5">
        <w:t>OBRIGAÇÕES DA CONTRATADA</w:t>
      </w:r>
    </w:p>
    <w:p w14:paraId="1A370F28"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A C</w:t>
      </w:r>
      <w:r w:rsidR="00812ACB" w:rsidRPr="00CB6FF5">
        <w:rPr>
          <w:rFonts w:cs="Arial"/>
          <w:szCs w:val="20"/>
        </w:rPr>
        <w:t xml:space="preserve">ontratada </w:t>
      </w:r>
      <w:r w:rsidRPr="00CB6FF5">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efetuar a entrega do objeto em perfeitas condições, conforme especificações, prazo e local constantes no </w:t>
      </w:r>
      <w:r w:rsidR="008010EF" w:rsidRPr="00CB6FF5">
        <w:rPr>
          <w:rFonts w:cs="Arial"/>
          <w:szCs w:val="20"/>
        </w:rPr>
        <w:t>Termo de Referência</w:t>
      </w:r>
      <w:r w:rsidR="002C7035" w:rsidRPr="00CB6FF5">
        <w:rPr>
          <w:rFonts w:cs="Arial"/>
          <w:szCs w:val="20"/>
        </w:rPr>
        <w:t xml:space="preserve"> </w:t>
      </w:r>
      <w:r w:rsidRPr="00CB6FF5">
        <w:rPr>
          <w:rFonts w:cs="Arial"/>
          <w:szCs w:val="20"/>
        </w:rPr>
        <w:t xml:space="preserve">e seus anexos, acompanhado da respectiva nota fiscal, na qual constarão as indicações referentes a: </w:t>
      </w:r>
      <w:r w:rsidRPr="00CB6FF5">
        <w:rPr>
          <w:rFonts w:cs="Arial"/>
          <w:i/>
          <w:color w:val="FF0000"/>
          <w:szCs w:val="20"/>
        </w:rPr>
        <w:t>marca, fabricante, modelo, procedência e prazo de garantia ou validade;</w:t>
      </w:r>
    </w:p>
    <w:p w14:paraId="1A370F2B" w14:textId="77777777" w:rsidR="001E14AF" w:rsidRPr="00CB6FF5" w:rsidRDefault="001E14AF" w:rsidP="00CB54CD">
      <w:pPr>
        <w:numPr>
          <w:ilvl w:val="3"/>
          <w:numId w:val="1"/>
        </w:numPr>
        <w:spacing w:before="120" w:after="120" w:line="276" w:lineRule="auto"/>
        <w:ind w:left="1701" w:firstLine="0"/>
        <w:jc w:val="both"/>
        <w:rPr>
          <w:rFonts w:cs="Arial"/>
          <w:i/>
          <w:color w:val="FF0000"/>
          <w:szCs w:val="20"/>
        </w:rPr>
      </w:pPr>
      <w:r w:rsidRPr="00CB6FF5">
        <w:rPr>
          <w:rFonts w:cs="Arial"/>
          <w:color w:val="FF0000"/>
          <w:szCs w:val="20"/>
        </w:rPr>
        <w:t>O</w:t>
      </w:r>
      <w:r w:rsidRPr="00CB6FF5">
        <w:rPr>
          <w:rFonts w:cs="Arial"/>
          <w:i/>
          <w:color w:val="FF0000"/>
          <w:szCs w:val="20"/>
        </w:rPr>
        <w:t xml:space="preserve"> objeto deve estar acompanhado do manual do usuário, com uma </w:t>
      </w:r>
      <w:r w:rsidRPr="00CB6FF5">
        <w:rPr>
          <w:rFonts w:cs="Arial"/>
          <w:bCs/>
          <w:i/>
          <w:iCs/>
          <w:color w:val="FF0000"/>
          <w:szCs w:val="20"/>
          <w:lang w:eastAsia="en-US"/>
        </w:rPr>
        <w:t>versão</w:t>
      </w:r>
      <w:r w:rsidRPr="00CB6FF5">
        <w:rPr>
          <w:rFonts w:cs="Arial"/>
          <w:i/>
          <w:color w:val="FF0000"/>
          <w:szCs w:val="20"/>
        </w:rPr>
        <w:t xml:space="preserve"> em português e da relação da rede de assistência técnica autorizada;</w:t>
      </w:r>
    </w:p>
    <w:p w14:paraId="1A370F2C"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responsabilizar-se pelos vícios e danos decorrentes do objeto, de acordo com os artigos 12, 13</w:t>
      </w:r>
      <w:r w:rsidR="006E0448" w:rsidRPr="00CB6FF5">
        <w:rPr>
          <w:rFonts w:cs="Arial"/>
          <w:szCs w:val="20"/>
        </w:rPr>
        <w:t xml:space="preserve"> e</w:t>
      </w:r>
      <w:r w:rsidRPr="00CB6FF5">
        <w:rPr>
          <w:rFonts w:cs="Arial"/>
          <w:szCs w:val="20"/>
        </w:rPr>
        <w:t xml:space="preserve"> 1</w:t>
      </w:r>
      <w:r w:rsidR="006E0448" w:rsidRPr="00CB6FF5">
        <w:rPr>
          <w:rFonts w:cs="Arial"/>
          <w:szCs w:val="20"/>
        </w:rPr>
        <w:t>7</w:t>
      </w:r>
      <w:r w:rsidRPr="00CB6FF5">
        <w:rPr>
          <w:rFonts w:cs="Arial"/>
          <w:szCs w:val="20"/>
        </w:rPr>
        <w:t xml:space="preserve"> a 27, do Código de Defesa do Consumidor (Lei nº 8.078, de 1990);</w:t>
      </w:r>
    </w:p>
    <w:p w14:paraId="1A370F2D"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substituir, reparar ou corrigir, às suas expensas, no prazo fixado neste Termo de Referência, o objeto com avarias ou defeitos;</w:t>
      </w:r>
    </w:p>
    <w:p w14:paraId="1A370F2E"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comunicar à C</w:t>
      </w:r>
      <w:r w:rsidR="00812ACB" w:rsidRPr="00CB6FF5">
        <w:rPr>
          <w:rFonts w:cs="Arial"/>
          <w:szCs w:val="20"/>
        </w:rPr>
        <w:t>ontratante</w:t>
      </w:r>
      <w:r w:rsidRPr="00CB6FF5">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manter, durante toda a execução do contrato, em compatibilidade com as obrigações assumidas, todas as condições de habilitação e qualificação exigidas na licitação;</w:t>
      </w:r>
    </w:p>
    <w:p w14:paraId="1A370F30"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indicar preposto para representá-la durante a execução do contrato.</w:t>
      </w:r>
    </w:p>
    <w:p w14:paraId="1A370F32" w14:textId="77777777" w:rsidR="001E14AF" w:rsidRPr="00CB6FF5" w:rsidRDefault="001E14AF" w:rsidP="00DE7070">
      <w:pPr>
        <w:pStyle w:val="Nivel1"/>
      </w:pPr>
      <w:r w:rsidRPr="00CB6FF5">
        <w:t>DA SUBCONTRATAÇÃO</w:t>
      </w:r>
    </w:p>
    <w:p w14:paraId="1A370F33" w14:textId="0B50A9F7" w:rsidR="001E14AF" w:rsidRPr="00CB6FF5" w:rsidRDefault="00742827" w:rsidP="0029415B">
      <w:pPr>
        <w:spacing w:before="120" w:after="120" w:line="276" w:lineRule="auto"/>
        <w:ind w:left="425"/>
        <w:jc w:val="both"/>
        <w:rPr>
          <w:rFonts w:cs="Arial"/>
          <w:i/>
          <w:color w:val="FF0000"/>
          <w:szCs w:val="20"/>
        </w:rPr>
      </w:pPr>
      <w:r>
        <w:rPr>
          <w:rFonts w:cs="Arial"/>
          <w:i/>
          <w:color w:val="FF0000"/>
          <w:szCs w:val="20"/>
        </w:rPr>
        <w:t>8</w:t>
      </w:r>
      <w:r w:rsidR="00732294" w:rsidRPr="00CB6FF5">
        <w:rPr>
          <w:rFonts w:cs="Arial"/>
          <w:i/>
          <w:color w:val="FF0000"/>
          <w:szCs w:val="20"/>
        </w:rPr>
        <w:t xml:space="preserve">.1 </w:t>
      </w:r>
      <w:r w:rsidR="001E14AF" w:rsidRPr="00CB6FF5">
        <w:rPr>
          <w:rFonts w:cs="Arial"/>
          <w:i/>
          <w:color w:val="FF0000"/>
          <w:szCs w:val="20"/>
        </w:rPr>
        <w:t>Não será admitida a subcontratação do objeto licitatório.</w:t>
      </w:r>
    </w:p>
    <w:p w14:paraId="1A370F34" w14:textId="77777777" w:rsidR="001E14AF" w:rsidRPr="00CB6FF5" w:rsidRDefault="009A1099" w:rsidP="0029415B">
      <w:pPr>
        <w:spacing w:before="120" w:after="120" w:line="276" w:lineRule="auto"/>
        <w:ind w:left="425"/>
        <w:jc w:val="both"/>
        <w:rPr>
          <w:rFonts w:cs="Arial"/>
          <w:i/>
          <w:color w:val="FF0000"/>
          <w:szCs w:val="20"/>
        </w:rPr>
      </w:pPr>
      <w:proofErr w:type="gramStart"/>
      <w:r w:rsidRPr="00CB6FF5">
        <w:rPr>
          <w:rFonts w:cs="Arial"/>
          <w:i/>
          <w:color w:val="FF0000"/>
          <w:szCs w:val="20"/>
        </w:rPr>
        <w:t>o</w:t>
      </w:r>
      <w:r w:rsidR="001E14AF" w:rsidRPr="00CB6FF5">
        <w:rPr>
          <w:rFonts w:cs="Arial"/>
          <w:i/>
          <w:color w:val="FF0000"/>
          <w:szCs w:val="20"/>
        </w:rPr>
        <w:t>u</w:t>
      </w:r>
      <w:proofErr w:type="gramEnd"/>
    </w:p>
    <w:p w14:paraId="587617ED" w14:textId="77777777" w:rsidR="00F108DB" w:rsidRPr="00CB6FF5" w:rsidRDefault="00F108DB" w:rsidP="00F108DB">
      <w:pPr>
        <w:pStyle w:val="PargrafodaLista"/>
        <w:numPr>
          <w:ilvl w:val="1"/>
          <w:numId w:val="1"/>
        </w:numPr>
        <w:spacing w:before="120" w:after="120" w:line="276" w:lineRule="auto"/>
        <w:jc w:val="both"/>
        <w:rPr>
          <w:i/>
          <w:color w:val="FF0000"/>
          <w:szCs w:val="20"/>
        </w:rPr>
      </w:pPr>
      <w:r w:rsidRPr="00CB6FF5">
        <w:rPr>
          <w:i/>
          <w:color w:val="FF0000"/>
          <w:szCs w:val="20"/>
        </w:rPr>
        <w:lastRenderedPageBreak/>
        <w:t>É permitida a subcontratação parcial do objeto, até o limite de ......</w:t>
      </w:r>
      <w:proofErr w:type="gramStart"/>
      <w:r w:rsidRPr="00CB6FF5">
        <w:rPr>
          <w:i/>
          <w:color w:val="FF0000"/>
          <w:szCs w:val="20"/>
        </w:rPr>
        <w:t>%(....</w:t>
      </w:r>
      <w:proofErr w:type="gramEnd"/>
      <w:r w:rsidRPr="00CB6FF5">
        <w:rPr>
          <w:i/>
          <w:color w:val="FF0000"/>
          <w:szCs w:val="20"/>
        </w:rPr>
        <w:t>. por cento) do valor total do contrato, nas seguintes condições:</w:t>
      </w:r>
    </w:p>
    <w:p w14:paraId="4580C274"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É vedada a sub-rogação completa ou da parcela principal da obrigação</w:t>
      </w:r>
    </w:p>
    <w:p w14:paraId="77B0B06F"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506D796D" w14:textId="77777777" w:rsidR="00F108DB" w:rsidRPr="00CB6FF5" w:rsidRDefault="00F108DB" w:rsidP="00F108DB">
      <w:pPr>
        <w:pStyle w:val="PargrafodaLista"/>
        <w:numPr>
          <w:ilvl w:val="2"/>
          <w:numId w:val="1"/>
        </w:numPr>
        <w:spacing w:before="120" w:after="120" w:line="276" w:lineRule="auto"/>
        <w:jc w:val="both"/>
        <w:rPr>
          <w:i/>
          <w:color w:val="FF0000"/>
          <w:szCs w:val="20"/>
        </w:rPr>
      </w:pPr>
      <w:r w:rsidRPr="00CB6FF5">
        <w:rPr>
          <w:i/>
          <w:color w:val="FF0000"/>
          <w:szCs w:val="20"/>
        </w:rPr>
        <w:t>....</w:t>
      </w:r>
    </w:p>
    <w:p w14:paraId="089EB280"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4D3D66D1" w14:textId="77777777" w:rsidR="00F108DB" w:rsidRPr="00CB6FF5" w:rsidRDefault="00F108DB" w:rsidP="00F108DB">
      <w:pPr>
        <w:tabs>
          <w:tab w:val="left" w:pos="0"/>
        </w:tabs>
        <w:spacing w:after="120"/>
        <w:jc w:val="both"/>
        <w:rPr>
          <w:iCs/>
          <w:color w:val="FF0000"/>
          <w:szCs w:val="20"/>
        </w:rPr>
      </w:pPr>
    </w:p>
    <w:p w14:paraId="479E2F93" w14:textId="77777777" w:rsidR="00F108DB" w:rsidRPr="00CB6FF5" w:rsidRDefault="00F108DB" w:rsidP="00F108DB">
      <w:pPr>
        <w:numPr>
          <w:ilvl w:val="1"/>
          <w:numId w:val="1"/>
        </w:numPr>
        <w:spacing w:before="120" w:after="120" w:line="276" w:lineRule="auto"/>
        <w:jc w:val="both"/>
        <w:rPr>
          <w:i/>
          <w:iCs/>
          <w:color w:val="FF0000"/>
          <w:szCs w:val="20"/>
        </w:rPr>
      </w:pPr>
      <w:r w:rsidRPr="00CB6FF5">
        <w:rPr>
          <w:i/>
          <w:iCs/>
          <w:color w:val="FF0000"/>
          <w:szCs w:val="20"/>
        </w:rPr>
        <w:t>A licitante vencedora deverá subcontratar Microempresas e Empresas de Pequeno Porte, nos termos do art. 7º do Decreto nº 8.538, de 2015, no percentuais mínimo de ...... e máximo de</w:t>
      </w:r>
      <w:proofErr w:type="gramStart"/>
      <w:r w:rsidRPr="00CB6FF5">
        <w:rPr>
          <w:i/>
          <w:iCs/>
          <w:color w:val="FF0000"/>
          <w:szCs w:val="20"/>
        </w:rPr>
        <w:t xml:space="preserve"> ....</w:t>
      </w:r>
      <w:proofErr w:type="gramEnd"/>
      <w:r w:rsidRPr="00CB6FF5">
        <w:rPr>
          <w:i/>
          <w:iCs/>
          <w:color w:val="FF0000"/>
          <w:szCs w:val="20"/>
        </w:rPr>
        <w:t>. , atendidas as disposições dos subitens acima, bem como as seguintes regras:</w:t>
      </w:r>
    </w:p>
    <w:p w14:paraId="1A93F777" w14:textId="77777777" w:rsidR="00F108DB" w:rsidRPr="00CB6FF5" w:rsidRDefault="00F108DB" w:rsidP="00F108DB">
      <w:pPr>
        <w:pStyle w:val="PargrafodaLista"/>
        <w:numPr>
          <w:ilvl w:val="2"/>
          <w:numId w:val="1"/>
        </w:numPr>
        <w:spacing w:before="120" w:after="120" w:line="276" w:lineRule="auto"/>
        <w:jc w:val="both"/>
        <w:rPr>
          <w:rFonts w:cs="Arial"/>
          <w:i/>
          <w:color w:val="FF0000"/>
          <w:szCs w:val="20"/>
        </w:rPr>
      </w:pPr>
      <w:proofErr w:type="gramStart"/>
      <w:r w:rsidRPr="00CB6FF5">
        <w:rPr>
          <w:rFonts w:cs="Arial"/>
          <w:i/>
          <w:color w:val="FF0000"/>
          <w:szCs w:val="20"/>
        </w:rPr>
        <w:t>as</w:t>
      </w:r>
      <w:proofErr w:type="gramEnd"/>
      <w:r w:rsidRPr="00CB6FF5">
        <w:rPr>
          <w:rFonts w:cs="Arial"/>
          <w:i/>
          <w:color w:val="FF0000"/>
          <w:szCs w:val="20"/>
        </w:rPr>
        <w:t xml:space="preserve"> microempresas e as empresas de pequeno porte a serem subcontratadas deverão ser indicadas e qualificadas pelos licitantes no momento da apresentação das propostas</w:t>
      </w:r>
      <w:r w:rsidRPr="00CB6FF5">
        <w:rPr>
          <w:rFonts w:cs="Arial"/>
          <w:b/>
          <w:i/>
          <w:color w:val="FF0000"/>
          <w:szCs w:val="20"/>
        </w:rPr>
        <w:t xml:space="preserve">,  </w:t>
      </w:r>
      <w:r w:rsidRPr="00CB6FF5">
        <w:rPr>
          <w:rFonts w:cs="Arial"/>
          <w:i/>
          <w:color w:val="FF0000"/>
          <w:szCs w:val="20"/>
        </w:rPr>
        <w:t xml:space="preserve">com a descrição dos bens e serviços a serem fornecidos e seus respectivos valores; </w:t>
      </w:r>
    </w:p>
    <w:p w14:paraId="39895AA3"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CB6FF5">
        <w:rPr>
          <w:i/>
          <w:color w:val="FF0000"/>
          <w:szCs w:val="20"/>
        </w:rPr>
        <w:t> </w:t>
      </w:r>
      <w:r w:rsidRPr="00CB6FF5">
        <w:rPr>
          <w:rFonts w:cs="Arial"/>
          <w:i/>
          <w:color w:val="FF0000"/>
          <w:szCs w:val="20"/>
        </w:rPr>
        <w:t>do art. 4º do Decreto nº 8.538, de 2015;</w:t>
      </w:r>
    </w:p>
    <w:p w14:paraId="6566E0DA"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6CCE988"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a exigência de subcontratação não será aplicável quando o licitante for:</w:t>
      </w:r>
    </w:p>
    <w:p w14:paraId="6E27D42E" w14:textId="77777777" w:rsidR="00F108DB" w:rsidRPr="00CB6FF5" w:rsidRDefault="00F108DB" w:rsidP="00F108DB">
      <w:pPr>
        <w:numPr>
          <w:ilvl w:val="3"/>
          <w:numId w:val="1"/>
        </w:numPr>
        <w:spacing w:before="120" w:after="120" w:line="276" w:lineRule="auto"/>
        <w:jc w:val="both"/>
        <w:rPr>
          <w:rFonts w:cs="Arial"/>
          <w:i/>
          <w:color w:val="FF0000"/>
          <w:szCs w:val="20"/>
        </w:rPr>
      </w:pPr>
      <w:r w:rsidRPr="00CB6FF5">
        <w:rPr>
          <w:rFonts w:cs="Arial"/>
          <w:i/>
          <w:color w:val="FF0000"/>
          <w:szCs w:val="20"/>
        </w:rPr>
        <w:t>microempresa ou empresa de pequeno porte;</w:t>
      </w:r>
    </w:p>
    <w:p w14:paraId="0903D762" w14:textId="77777777" w:rsidR="00F108DB" w:rsidRPr="00CB6FF5" w:rsidRDefault="00F108DB" w:rsidP="00F108DB">
      <w:pPr>
        <w:numPr>
          <w:ilvl w:val="3"/>
          <w:numId w:val="1"/>
        </w:numPr>
        <w:spacing w:before="120" w:after="120" w:line="276" w:lineRule="auto"/>
        <w:jc w:val="both"/>
        <w:rPr>
          <w:rFonts w:cs="Arial"/>
          <w:i/>
          <w:color w:val="FF0000"/>
          <w:szCs w:val="20"/>
        </w:rPr>
      </w:pPr>
      <w:r w:rsidRPr="00CB6FF5">
        <w:rPr>
          <w:rFonts w:cs="Arial"/>
          <w:i/>
          <w:color w:val="FF0000"/>
          <w:szCs w:val="20"/>
        </w:rPr>
        <w:t> consórcio composto em sua totalidade por microempresas e empresas de pequeno porte, respeitado o disposto no</w:t>
      </w:r>
      <w:r w:rsidRPr="00CB6FF5">
        <w:rPr>
          <w:rStyle w:val="apple-converted-space"/>
          <w:i/>
          <w:color w:val="FF0000"/>
          <w:szCs w:val="20"/>
        </w:rPr>
        <w:t> </w:t>
      </w:r>
      <w:hyperlink r:id="rId11" w:anchor="art33" w:history="1">
        <w:r w:rsidRPr="00CB6FF5">
          <w:rPr>
            <w:rStyle w:val="Hyperlink"/>
            <w:rFonts w:eastAsiaTheme="majorEastAsia" w:cs="Arial"/>
            <w:i/>
            <w:color w:val="FF0000"/>
            <w:szCs w:val="20"/>
          </w:rPr>
          <w:t>art. 33 da Lei nº 8.666, de 1993</w:t>
        </w:r>
      </w:hyperlink>
      <w:r w:rsidRPr="00CB6FF5">
        <w:rPr>
          <w:rFonts w:cs="Arial"/>
          <w:i/>
          <w:color w:val="FF0000"/>
          <w:szCs w:val="20"/>
        </w:rPr>
        <w:t>; e</w:t>
      </w:r>
    </w:p>
    <w:p w14:paraId="736A8904" w14:textId="77777777" w:rsidR="00F108DB" w:rsidRPr="00CB6FF5" w:rsidRDefault="00F108DB" w:rsidP="00F108DB">
      <w:pPr>
        <w:numPr>
          <w:ilvl w:val="3"/>
          <w:numId w:val="1"/>
        </w:numPr>
        <w:spacing w:before="120" w:after="120" w:line="276" w:lineRule="auto"/>
        <w:jc w:val="both"/>
        <w:rPr>
          <w:rFonts w:cs="Arial"/>
          <w:i/>
          <w:color w:val="FF0000"/>
          <w:szCs w:val="20"/>
        </w:rPr>
      </w:pPr>
      <w:r w:rsidRPr="00CB6FF5">
        <w:rPr>
          <w:rFonts w:cs="Arial"/>
          <w:i/>
          <w:color w:val="FF0000"/>
          <w:szCs w:val="20"/>
        </w:rPr>
        <w:t>consórcio composto parcialmente por microempresas ou empresas de pequeno porte com participação igual ou superior ao percentual exigido de subcontratação. </w:t>
      </w:r>
    </w:p>
    <w:p w14:paraId="5917440E"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xml:space="preserve"> Não se admite a exigência de subcontratação para o fornecimento de bens, exceto quando estiver vinculado à prestação de serviços acessórios. </w:t>
      </w:r>
    </w:p>
    <w:p w14:paraId="6C9AB29D"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CB6FF5" w:rsidRDefault="00CA02C8" w:rsidP="00DE7070">
      <w:pPr>
        <w:pStyle w:val="Nivel1"/>
        <w:rPr>
          <w:lang w:eastAsia="en-US"/>
        </w:rPr>
      </w:pPr>
      <w:r w:rsidRPr="00CB6FF5">
        <w:rPr>
          <w:lang w:eastAsia="en-US"/>
        </w:rPr>
        <w:t xml:space="preserve">DA </w:t>
      </w:r>
      <w:r w:rsidR="00503208" w:rsidRPr="00CB6FF5">
        <w:rPr>
          <w:lang w:eastAsia="en-US"/>
        </w:rPr>
        <w:t>ALTERAÇÃO SUBJETIVA</w:t>
      </w:r>
    </w:p>
    <w:p w14:paraId="1A370F3F" w14:textId="77777777" w:rsidR="00EF7D88" w:rsidRPr="00CB6FF5" w:rsidRDefault="00EF7D88" w:rsidP="0029415B">
      <w:pPr>
        <w:numPr>
          <w:ilvl w:val="1"/>
          <w:numId w:val="1"/>
        </w:numPr>
        <w:spacing w:before="120" w:after="120" w:line="276" w:lineRule="auto"/>
        <w:ind w:left="425" w:firstLine="0"/>
        <w:jc w:val="both"/>
        <w:rPr>
          <w:rFonts w:cs="Arial"/>
          <w:color w:val="0000FF"/>
          <w:szCs w:val="20"/>
          <w:lang w:eastAsia="en-US"/>
        </w:rPr>
      </w:pPr>
      <w:r w:rsidRPr="00CB6FF5">
        <w:rPr>
          <w:rFonts w:cs="Arial"/>
          <w:szCs w:val="20"/>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w:t>
      </w:r>
      <w:r w:rsidRPr="00CB6FF5">
        <w:rPr>
          <w:rFonts w:cs="Arial"/>
          <w:szCs w:val="20"/>
          <w:lang w:eastAsia="en-US"/>
        </w:rPr>
        <w:lastRenderedPageBreak/>
        <w:t>haja prejuízo à execução do objeto pactuado e haja a anuência expressa da Administraçã</w:t>
      </w:r>
      <w:r w:rsidR="00E8114B" w:rsidRPr="00CB6FF5">
        <w:rPr>
          <w:rFonts w:cs="Arial"/>
          <w:szCs w:val="20"/>
          <w:lang w:eastAsia="en-US"/>
        </w:rPr>
        <w:t>o</w:t>
      </w:r>
      <w:r w:rsidRPr="00CB6FF5">
        <w:rPr>
          <w:rFonts w:cs="Arial"/>
          <w:szCs w:val="20"/>
          <w:lang w:eastAsia="en-US"/>
        </w:rPr>
        <w:t xml:space="preserve"> à continuidade do contrato.</w:t>
      </w:r>
    </w:p>
    <w:p w14:paraId="1A370F40" w14:textId="1ADA3CB2" w:rsidR="001E14AF" w:rsidRPr="00CB6FF5"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1A370F41" w14:textId="77777777" w:rsidR="009A1099" w:rsidRPr="00CB6FF5" w:rsidRDefault="009A1099"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CB6FF5" w:rsidRDefault="009A1099" w:rsidP="0029415B">
      <w:pPr>
        <w:numPr>
          <w:ilvl w:val="2"/>
          <w:numId w:val="1"/>
        </w:numPr>
        <w:spacing w:before="120" w:after="120" w:line="276" w:lineRule="auto"/>
        <w:ind w:left="1134" w:firstLine="0"/>
        <w:jc w:val="both"/>
        <w:rPr>
          <w:rFonts w:cs="Arial"/>
          <w:bCs/>
          <w:color w:val="FF0000"/>
          <w:szCs w:val="20"/>
        </w:rPr>
      </w:pPr>
      <w:r w:rsidRPr="00CB6FF5">
        <w:rPr>
          <w:rFonts w:cs="Arial"/>
          <w:color w:val="FF0000"/>
          <w:szCs w:val="20"/>
          <w:lang w:eastAsia="en-US"/>
        </w:rPr>
        <w:t xml:space="preserve">O recebimento de material de valor superior a R$ </w:t>
      </w:r>
      <w:r w:rsidR="008010EF" w:rsidRPr="00CB6FF5">
        <w:rPr>
          <w:rFonts w:cs="Arial"/>
          <w:color w:val="FF0000"/>
          <w:szCs w:val="20"/>
          <w:lang w:eastAsia="en-US"/>
        </w:rPr>
        <w:t>176.000,00</w:t>
      </w:r>
      <w:r w:rsidRPr="00CB6FF5">
        <w:rPr>
          <w:rFonts w:cs="Arial"/>
          <w:color w:val="FF0000"/>
          <w:szCs w:val="20"/>
          <w:lang w:eastAsia="en-US"/>
        </w:rPr>
        <w:t xml:space="preserve"> (</w:t>
      </w:r>
      <w:r w:rsidR="008010EF" w:rsidRPr="00CB6FF5">
        <w:rPr>
          <w:rFonts w:cs="Arial"/>
          <w:color w:val="FF0000"/>
          <w:szCs w:val="20"/>
          <w:lang w:eastAsia="en-US"/>
        </w:rPr>
        <w:t>cento e setenta e seis</w:t>
      </w:r>
      <w:r w:rsidRPr="00CB6FF5">
        <w:rPr>
          <w:rFonts w:cs="Arial"/>
          <w:color w:val="FF0000"/>
          <w:szCs w:val="20"/>
          <w:lang w:eastAsia="en-US"/>
        </w:rPr>
        <w:t xml:space="preserve"> mil reais) será confiado a uma comissão de, no mínimo, 3 (três) membros, designados pela autoridade competente.</w:t>
      </w:r>
    </w:p>
    <w:p w14:paraId="1A370F44" w14:textId="77777777" w:rsidR="001E14AF" w:rsidRPr="00CB6FF5" w:rsidRDefault="001E14AF" w:rsidP="0029415B">
      <w:pPr>
        <w:numPr>
          <w:ilvl w:val="1"/>
          <w:numId w:val="1"/>
        </w:numPr>
        <w:spacing w:before="120" w:after="120" w:line="276" w:lineRule="auto"/>
        <w:ind w:left="425" w:firstLine="0"/>
        <w:jc w:val="both"/>
        <w:rPr>
          <w:rFonts w:cs="Arial"/>
          <w:color w:val="000000"/>
          <w:szCs w:val="20"/>
          <w:lang w:eastAsia="en-US"/>
        </w:rPr>
      </w:pPr>
      <w:r w:rsidRPr="00CB6FF5">
        <w:rPr>
          <w:rFonts w:cs="Arial"/>
          <w:color w:val="000000"/>
          <w:szCs w:val="20"/>
          <w:lang w:eastAsia="en-US"/>
        </w:rPr>
        <w:t xml:space="preserve">A fiscalização de que trata este item não exclui nem reduz a responsabilidade da </w:t>
      </w:r>
      <w:r w:rsidR="009A1099" w:rsidRPr="00CB6FF5">
        <w:rPr>
          <w:rFonts w:cs="Arial"/>
          <w:color w:val="000000"/>
          <w:szCs w:val="20"/>
          <w:lang w:eastAsia="en-US"/>
        </w:rPr>
        <w:t>Contratada</w:t>
      </w:r>
      <w:r w:rsidRPr="00CB6FF5">
        <w:rPr>
          <w:rFonts w:cs="Arial"/>
          <w:color w:val="000000"/>
          <w:szCs w:val="20"/>
          <w:lang w:eastAsia="en-US"/>
        </w:rPr>
        <w:t>, inclusive perante terceiros, por qualquer irregularidade, ainda que resultante de imperfeições técnicas</w:t>
      </w:r>
      <w:r w:rsidR="009A1099" w:rsidRPr="00CB6FF5">
        <w:rPr>
          <w:rFonts w:cs="Arial"/>
          <w:color w:val="000000"/>
          <w:szCs w:val="20"/>
          <w:lang w:eastAsia="en-US"/>
        </w:rPr>
        <w:t xml:space="preserve"> ou vícios redibitórios, </w:t>
      </w:r>
      <w:r w:rsidRPr="00CB6FF5">
        <w:rPr>
          <w:rFonts w:cs="Arial"/>
          <w:color w:val="000000"/>
          <w:szCs w:val="20"/>
          <w:lang w:eastAsia="en-US"/>
        </w:rPr>
        <w:t xml:space="preserve">e, na ocorrência desta, não implica em </w:t>
      </w:r>
      <w:r w:rsidR="001A425B" w:rsidRPr="00CB6FF5">
        <w:rPr>
          <w:rFonts w:cs="Arial"/>
          <w:color w:val="000000"/>
          <w:szCs w:val="20"/>
          <w:lang w:eastAsia="en-US"/>
        </w:rPr>
        <w:t>corresponsabilidade</w:t>
      </w:r>
      <w:r w:rsidRPr="00CB6FF5">
        <w:rPr>
          <w:rFonts w:cs="Arial"/>
          <w:color w:val="000000"/>
          <w:szCs w:val="20"/>
          <w:lang w:eastAsia="en-US"/>
        </w:rPr>
        <w:t xml:space="preserve"> da Administração ou de seus agentes e prepostos, de conformidade com o art. 70 da Lei nº 8.666, de 1993.</w:t>
      </w:r>
    </w:p>
    <w:p w14:paraId="1A370F45"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 xml:space="preserve">O </w:t>
      </w:r>
      <w:r w:rsidR="009A1099" w:rsidRPr="00CB6FF5">
        <w:rPr>
          <w:rFonts w:cs="Arial"/>
          <w:color w:val="000000"/>
          <w:szCs w:val="20"/>
          <w:lang w:eastAsia="en-US"/>
        </w:rPr>
        <w:t xml:space="preserve">representante da Administração </w:t>
      </w:r>
      <w:r w:rsidRPr="00CB6FF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B6FF5">
        <w:rPr>
          <w:rFonts w:cs="Arial"/>
          <w:color w:val="000000"/>
          <w:szCs w:val="20"/>
          <w:lang w:eastAsia="en-US"/>
        </w:rPr>
        <w:t>larização das falhas</w:t>
      </w:r>
      <w:r w:rsidRPr="00CB6FF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CB6FF5" w:rsidRDefault="00CA02C8" w:rsidP="002E3CAE">
      <w:pPr>
        <w:pStyle w:val="Nivel1"/>
      </w:pPr>
      <w:r w:rsidRPr="00CB6FF5">
        <w:t xml:space="preserve">DO </w:t>
      </w:r>
      <w:r w:rsidR="002E3CAE" w:rsidRPr="00CB6FF5">
        <w:t>PAGAMENTO</w:t>
      </w:r>
    </w:p>
    <w:p w14:paraId="75B8DD45" w14:textId="77777777" w:rsidR="002E3CAE" w:rsidRPr="00CB6FF5" w:rsidRDefault="002E3CAE" w:rsidP="002E3CAE">
      <w:pPr>
        <w:spacing w:before="120" w:after="120" w:line="276" w:lineRule="auto"/>
        <w:ind w:left="425"/>
        <w:jc w:val="both"/>
        <w:rPr>
          <w:rFonts w:cs="Arial"/>
          <w:color w:val="000000"/>
          <w:szCs w:val="20"/>
          <w:lang w:eastAsia="en-US"/>
        </w:rPr>
      </w:pPr>
    </w:p>
    <w:p w14:paraId="31FEB487" w14:textId="27822074" w:rsidR="002E3CAE" w:rsidRPr="00CB6FF5"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Pr="00CB6FF5">
        <w:rPr>
          <w:rFonts w:cs="Arial"/>
          <w:color w:val="FF0000"/>
          <w:szCs w:val="20"/>
          <w:lang w:eastAsia="en-US"/>
        </w:rPr>
        <w:t xml:space="preserve">...... </w:t>
      </w:r>
      <w:proofErr w:type="gramStart"/>
      <w:r w:rsidRPr="00CB6FF5">
        <w:rPr>
          <w:rFonts w:cs="Arial"/>
          <w:color w:val="FF0000"/>
          <w:szCs w:val="20"/>
          <w:lang w:eastAsia="en-US"/>
        </w:rPr>
        <w:t>(....</w:t>
      </w:r>
      <w:proofErr w:type="gramEnd"/>
      <w:r w:rsidRPr="00CB6FF5">
        <w:rPr>
          <w:rFonts w:cs="Arial"/>
          <w:color w:val="FF0000"/>
          <w:szCs w:val="20"/>
          <w:lang w:eastAsia="en-US"/>
        </w:rPr>
        <w:t>.)</w:t>
      </w:r>
      <w:r w:rsidR="00A14062" w:rsidRPr="00CB6FF5">
        <w:rPr>
          <w:rFonts w:cs="Arial"/>
          <w:color w:val="FF0000"/>
          <w:szCs w:val="20"/>
          <w:lang w:eastAsia="en-US"/>
        </w:rPr>
        <w:t xml:space="preserve"> </w:t>
      </w:r>
      <w:r w:rsidRPr="00CB6FF5">
        <w:rPr>
          <w:rFonts w:cs="Arial"/>
          <w:color w:val="000000"/>
          <w:szCs w:val="20"/>
          <w:lang w:eastAsia="en-US"/>
        </w:rPr>
        <w:t xml:space="preserve">dias, contados a partir </w:t>
      </w:r>
      <w:r w:rsidR="00A14062" w:rsidRPr="00CB6FF5">
        <w:rPr>
          <w:rFonts w:cs="Arial"/>
          <w:color w:val="000000"/>
          <w:szCs w:val="20"/>
        </w:rPr>
        <w:t>do recebimento da Nota Fiscal ou Fatura</w:t>
      </w:r>
      <w:r w:rsidRPr="00CB6FF5">
        <w:rPr>
          <w:rFonts w:cs="Arial"/>
          <w:color w:val="000000"/>
          <w:szCs w:val="20"/>
        </w:rPr>
        <w:t xml:space="preserve">, </w:t>
      </w:r>
      <w:r w:rsidRPr="00CB6FF5">
        <w:rPr>
          <w:rFonts w:cs="Arial"/>
          <w:color w:val="000000"/>
          <w:szCs w:val="20"/>
          <w:lang w:eastAsia="en-US"/>
        </w:rPr>
        <w:t>através de ordem bancária, para crédito em banco, agência e conta corrente indicados pelo contratado.</w:t>
      </w:r>
    </w:p>
    <w:p w14:paraId="435B72F3" w14:textId="7EAE733C" w:rsidR="000528E5" w:rsidRPr="00CB6FF5"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5CFFDF83" w14:textId="2A6B02B8" w:rsidR="002E3CAE" w:rsidRPr="00CB6FF5" w:rsidRDefault="00A14062" w:rsidP="00A14062">
      <w:pPr>
        <w:pStyle w:val="PargrafodaLista"/>
        <w:numPr>
          <w:ilvl w:val="1"/>
          <w:numId w:val="1"/>
        </w:numPr>
        <w:spacing w:before="120" w:after="120" w:line="276" w:lineRule="auto"/>
        <w:contextualSpacing w:val="0"/>
        <w:jc w:val="both"/>
        <w:rPr>
          <w:rFonts w:cs="Arial"/>
          <w:strike/>
          <w:color w:val="000000"/>
        </w:rPr>
      </w:pPr>
      <w:r w:rsidRPr="00CB6FF5">
        <w:rPr>
          <w:rFonts w:cs="Arial"/>
          <w:color w:val="000000"/>
          <w:szCs w:val="20"/>
        </w:rPr>
        <w:t>Considera-se ocorrido o recebimento da nota fiscal ou fatura no momento em que o órgão contratante atestar a execução do objeto do contrato</w:t>
      </w:r>
      <w:r w:rsidR="002E3CAE" w:rsidRPr="00CB6FF5">
        <w:rPr>
          <w:rFonts w:cs="Arial"/>
          <w:color w:val="000000"/>
          <w:szCs w:val="20"/>
        </w:rPr>
        <w:t>.</w:t>
      </w:r>
    </w:p>
    <w:p w14:paraId="75835E74" w14:textId="6C81025B" w:rsidR="002E3CAE" w:rsidRPr="00CB6FF5" w:rsidRDefault="002E3CAE" w:rsidP="000528E5">
      <w:pPr>
        <w:numPr>
          <w:ilvl w:val="1"/>
          <w:numId w:val="1"/>
        </w:numPr>
        <w:spacing w:before="120" w:after="120" w:line="276" w:lineRule="auto"/>
        <w:jc w:val="both"/>
        <w:rPr>
          <w:color w:val="000000"/>
        </w:rPr>
      </w:pPr>
      <w:r w:rsidRPr="00CB6FF5">
        <w:rPr>
          <w:color w:val="000000"/>
        </w:rPr>
        <w:t xml:space="preserve">A Nota Fiscal ou Fatura deverá ser obrigatoriamente acompanhada da comprovação da regularidade fiscal, constatada por meio de consulta on-line ao </w:t>
      </w:r>
      <w:r w:rsidR="00CA02C8" w:rsidRPr="00CB6FF5">
        <w:rPr>
          <w:color w:val="000000"/>
        </w:rPr>
        <w:t>SICAF</w:t>
      </w:r>
      <w:r w:rsidRPr="00CB6FF5">
        <w:rPr>
          <w:color w:val="000000"/>
        </w:rPr>
        <w:t xml:space="preserve"> ou, na impossibilidade de acesso </w:t>
      </w:r>
      <w:r w:rsidRPr="00CB6FF5">
        <w:rPr>
          <w:rFonts w:cs="Arial"/>
          <w:color w:val="000000"/>
          <w:lang w:eastAsia="en-US"/>
        </w:rPr>
        <w:t>ao</w:t>
      </w:r>
      <w:r w:rsidRPr="00CB6FF5">
        <w:rPr>
          <w:color w:val="000000"/>
        </w:rPr>
        <w:t xml:space="preserve"> referido Sistema, mediante consulta aos sítios eletrônicos oficiais ou à documentação mencionada no art. 29 da Lei nº 8.666, de 1993. </w:t>
      </w:r>
    </w:p>
    <w:p w14:paraId="21DA6A11" w14:textId="52B847BF"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CA02C8" w:rsidRPr="00CB6FF5">
        <w:rPr>
          <w:color w:val="000000"/>
        </w:rPr>
        <w:t>SICAF</w:t>
      </w:r>
      <w:r w:rsidRPr="00CB6FF5">
        <w:rPr>
          <w:color w:val="000000"/>
        </w:rPr>
        <w:t xml:space="preserve">, a situação de irregularidade do fornecedor contratado, deverão ser tomadas as providências previstas no do art. 31 da Instrução </w:t>
      </w:r>
      <w:r w:rsidRPr="00CB6FF5">
        <w:rPr>
          <w:rFonts w:cs="Arial"/>
          <w:color w:val="000000"/>
          <w:lang w:eastAsia="en-US"/>
        </w:rPr>
        <w:t>Normativa</w:t>
      </w:r>
      <w:r w:rsidRPr="00CB6FF5">
        <w:rPr>
          <w:color w:val="000000"/>
        </w:rPr>
        <w:t xml:space="preserve"> nº 3, de 26 de abril de 2018.</w:t>
      </w:r>
    </w:p>
    <w:p w14:paraId="5F2E8206"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CB6FF5">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CB6FF5">
        <w:rPr>
          <w:rFonts w:cs="Arial"/>
          <w:color w:val="000000"/>
          <w:szCs w:val="20"/>
        </w:rPr>
        <w:t>obrigação financeira pendente, decorrente de penalidade imposta ou inadimplência,</w:t>
      </w:r>
      <w:r w:rsidRPr="00CB6FF5">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lastRenderedPageBreak/>
        <w:t>Será considerada data do pagamento o dia em que constar como emitida a ordem bancária para pagamento.</w:t>
      </w:r>
    </w:p>
    <w:p w14:paraId="57943BA3" w14:textId="18FAD976"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Antes de cada pagamento à contratada, será realizada consulta ao </w:t>
      </w:r>
      <w:r w:rsidR="00CA02C8" w:rsidRPr="00CB6FF5">
        <w:rPr>
          <w:rFonts w:cs="Arial"/>
          <w:szCs w:val="20"/>
          <w:lang w:eastAsia="en-US"/>
        </w:rPr>
        <w:t>SICAF</w:t>
      </w:r>
      <w:r w:rsidRPr="00CB6FF5">
        <w:rPr>
          <w:rFonts w:cs="Arial"/>
          <w:szCs w:val="20"/>
          <w:lang w:eastAsia="en-US"/>
        </w:rPr>
        <w:t xml:space="preserve"> para verificar a manutenção das condições de habilitação exigidas no edital. </w:t>
      </w:r>
    </w:p>
    <w:p w14:paraId="6CC0BEAB" w14:textId="2F40637B"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Constatando-se, junto ao </w:t>
      </w:r>
      <w:r w:rsidR="00CA02C8" w:rsidRPr="00CB6FF5">
        <w:rPr>
          <w:rFonts w:cs="Arial"/>
          <w:szCs w:val="20"/>
          <w:lang w:eastAsia="en-US"/>
        </w:rPr>
        <w:t>SICAF</w:t>
      </w:r>
      <w:r w:rsidRPr="00CB6FF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Previamente à emissão de nota de empenho e a cada pagamento, a Administração deverá realizar consulta ao </w:t>
      </w:r>
      <w:r w:rsidR="00CA02C8" w:rsidRPr="00CB6FF5">
        <w:rPr>
          <w:rFonts w:cs="Arial"/>
          <w:szCs w:val="20"/>
          <w:lang w:eastAsia="en-US"/>
        </w:rPr>
        <w:t>SICAF</w:t>
      </w:r>
      <w:r w:rsidRPr="00CB6FF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sidRPr="00CB6FF5">
        <w:rPr>
          <w:rFonts w:cs="Arial"/>
          <w:szCs w:val="20"/>
          <w:lang w:eastAsia="en-US"/>
        </w:rPr>
        <w:t>SICAF</w:t>
      </w:r>
      <w:r w:rsidRPr="00CB6FF5">
        <w:rPr>
          <w:rFonts w:cs="Arial"/>
          <w:szCs w:val="20"/>
          <w:lang w:eastAsia="en-US"/>
        </w:rPr>
        <w:t xml:space="preserve">.  </w:t>
      </w:r>
    </w:p>
    <w:p w14:paraId="6CC958E4" w14:textId="462BBE6E" w:rsidR="002E3CAE" w:rsidRPr="00CB6FF5" w:rsidRDefault="00E0366E" w:rsidP="00E0366E">
      <w:pPr>
        <w:pStyle w:val="PargrafodaLista"/>
        <w:spacing w:before="120" w:after="120" w:line="276" w:lineRule="auto"/>
        <w:ind w:left="716"/>
        <w:contextualSpacing w:val="0"/>
        <w:jc w:val="both"/>
        <w:rPr>
          <w:rFonts w:cs="Arial"/>
          <w:color w:val="000000"/>
          <w:szCs w:val="20"/>
        </w:rPr>
      </w:pPr>
      <w:r w:rsidRPr="00CB6FF5">
        <w:rPr>
          <w:rFonts w:cs="Arial"/>
          <w:szCs w:val="20"/>
          <w:lang w:eastAsia="en-US"/>
        </w:rPr>
        <w:t>10.11.</w:t>
      </w:r>
      <w:proofErr w:type="gramStart"/>
      <w:r w:rsidRPr="00CB6FF5">
        <w:rPr>
          <w:rFonts w:cs="Arial"/>
          <w:szCs w:val="20"/>
          <w:lang w:eastAsia="en-US"/>
        </w:rPr>
        <w:t>1.</w:t>
      </w:r>
      <w:r w:rsidR="002E3CAE" w:rsidRPr="00CB6FF5">
        <w:rPr>
          <w:rFonts w:cs="Arial"/>
          <w:szCs w:val="20"/>
          <w:lang w:eastAsia="en-US"/>
        </w:rPr>
        <w:t>Será</w:t>
      </w:r>
      <w:proofErr w:type="gramEnd"/>
      <w:r w:rsidR="002E3CAE" w:rsidRPr="00CB6FF5">
        <w:rPr>
          <w:rFonts w:cs="Arial"/>
          <w:szCs w:val="20"/>
          <w:lang w:eastAsia="en-US"/>
        </w:rPr>
        <w:t xml:space="preserve"> rescindido o contrato em execução com a contratada inadimplente no </w:t>
      </w:r>
      <w:r w:rsidR="00CA02C8" w:rsidRPr="00CB6FF5">
        <w:rPr>
          <w:rFonts w:cs="Arial"/>
          <w:szCs w:val="20"/>
          <w:lang w:eastAsia="en-US"/>
        </w:rPr>
        <w:t>SICAF</w:t>
      </w:r>
      <w:r w:rsidR="002E3CAE" w:rsidRPr="00CB6FF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CB6FF5" w:rsidRDefault="002E3CAE" w:rsidP="000528E5">
      <w:pPr>
        <w:pStyle w:val="PargrafodaLista"/>
        <w:numPr>
          <w:ilvl w:val="1"/>
          <w:numId w:val="1"/>
        </w:numPr>
        <w:spacing w:before="120" w:after="120" w:line="276" w:lineRule="auto"/>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41F48E93" w14:textId="77777777" w:rsidR="002E3CAE" w:rsidRPr="00CB6FF5"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CB6FF5">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1F13B1" w14:textId="544BD488" w:rsidR="00AA2B09" w:rsidRPr="00CB6FF5" w:rsidRDefault="000528E5" w:rsidP="000528E5">
      <w:pPr>
        <w:spacing w:before="120" w:after="120" w:line="276" w:lineRule="auto"/>
        <w:jc w:val="both"/>
        <w:rPr>
          <w:rFonts w:cs="Arial"/>
          <w:color w:val="000000"/>
          <w:szCs w:val="20"/>
        </w:rPr>
      </w:pPr>
      <w:r w:rsidRPr="00CB6FF5">
        <w:rPr>
          <w:rFonts w:cs="Arial"/>
          <w:szCs w:val="20"/>
          <w:lang w:eastAsia="en-US"/>
        </w:rPr>
        <w:t xml:space="preserve"> </w:t>
      </w:r>
    </w:p>
    <w:p w14:paraId="5E0E8327"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rPr>
      </w:pPr>
      <w:r w:rsidRPr="00CB6FF5">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VP = Valor da parcela a ser paga.</w:t>
      </w:r>
    </w:p>
    <w:p w14:paraId="51F96F87"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( 6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lastRenderedPageBreak/>
              <w:t>TX = Percentual da taxa anual = 6%</w:t>
            </w:r>
          </w:p>
        </w:tc>
      </w:tr>
    </w:tbl>
    <w:p w14:paraId="173A5550" w14:textId="699B6E51" w:rsidR="00EA46E8" w:rsidRDefault="002E3CAE" w:rsidP="00EA46E8">
      <w:r w:rsidRPr="00CB6FF5">
        <w:lastRenderedPageBreak/>
        <w:t xml:space="preserve">                                                            365</w:t>
      </w:r>
    </w:p>
    <w:p w14:paraId="49379BE9" w14:textId="77777777" w:rsidR="006F7BAF" w:rsidRDefault="006F7BAF" w:rsidP="00EA46E8"/>
    <w:p w14:paraId="21B345A9" w14:textId="77777777" w:rsidR="00981553" w:rsidRPr="00742827" w:rsidRDefault="00981553" w:rsidP="00981553">
      <w:pPr>
        <w:pStyle w:val="Nivel1"/>
        <w:rPr>
          <w:color w:val="FF0000"/>
        </w:rPr>
      </w:pPr>
      <w:r w:rsidRPr="00742827">
        <w:rPr>
          <w:color w:val="FF0000"/>
        </w:rPr>
        <w:t>ANTECIPAÇÃO DO PAGAMENTO</w:t>
      </w:r>
    </w:p>
    <w:p w14:paraId="6C25C2B8" w14:textId="60CC6F91" w:rsidR="00981553" w:rsidRPr="00742827" w:rsidRDefault="00981553" w:rsidP="00981553">
      <w:pPr>
        <w:numPr>
          <w:ilvl w:val="1"/>
          <w:numId w:val="1"/>
        </w:numPr>
        <w:spacing w:before="120" w:after="120" w:line="276" w:lineRule="auto"/>
        <w:jc w:val="both"/>
        <w:rPr>
          <w:rFonts w:cs="Arial"/>
          <w:i/>
          <w:iCs/>
          <w:color w:val="FF0000"/>
          <w:szCs w:val="20"/>
          <w:lang w:eastAsia="en-US"/>
        </w:rPr>
      </w:pPr>
      <w:r w:rsidRPr="00742827">
        <w:rPr>
          <w:rFonts w:cs="Arial"/>
          <w:i/>
          <w:iCs/>
          <w:color w:val="FF0000"/>
          <w:szCs w:val="20"/>
          <w:lang w:eastAsia="en-US"/>
        </w:rPr>
        <w:t xml:space="preserve">R$ ...... (valor por extenso), tão logo ... (incluir condicionante – </w:t>
      </w:r>
      <w:proofErr w:type="spellStart"/>
      <w:r w:rsidRPr="00742827">
        <w:rPr>
          <w:rFonts w:cs="Arial"/>
          <w:i/>
          <w:iCs/>
          <w:color w:val="FF0000"/>
          <w:szCs w:val="20"/>
          <w:lang w:eastAsia="en-US"/>
        </w:rPr>
        <w:t>ex</w:t>
      </w:r>
      <w:proofErr w:type="spellEnd"/>
      <w:r w:rsidRPr="00742827">
        <w:rPr>
          <w:rFonts w:cs="Arial"/>
          <w:i/>
          <w:iCs/>
          <w:color w:val="FF0000"/>
          <w:szCs w:val="20"/>
          <w:lang w:eastAsia="en-US"/>
        </w:rPr>
        <w:t xml:space="preserve">: seja assinado o termo </w:t>
      </w:r>
      <w:proofErr w:type="gramStart"/>
      <w:r w:rsidRPr="00742827">
        <w:rPr>
          <w:rFonts w:cs="Arial"/>
          <w:i/>
          <w:iCs/>
          <w:color w:val="FF0000"/>
          <w:szCs w:val="20"/>
          <w:lang w:eastAsia="en-US"/>
        </w:rPr>
        <w:t>de contrato ou seja</w:t>
      </w:r>
      <w:proofErr w:type="gramEnd"/>
      <w:r w:rsidRPr="00742827">
        <w:rPr>
          <w:rFonts w:cs="Arial"/>
          <w:i/>
          <w:iCs/>
          <w:color w:val="FF0000"/>
          <w:szCs w:val="20"/>
          <w:lang w:eastAsia="en-US"/>
        </w:rPr>
        <w:t xml:space="preserve"> prestada a garantia etc.), para que a Contratante efetue o pagamento antecipado.</w:t>
      </w:r>
    </w:p>
    <w:p w14:paraId="7FABFE22" w14:textId="77777777" w:rsidR="00981553" w:rsidRPr="00742827" w:rsidRDefault="00981553" w:rsidP="00981553">
      <w:pPr>
        <w:numPr>
          <w:ilvl w:val="1"/>
          <w:numId w:val="1"/>
        </w:numPr>
        <w:spacing w:before="120" w:after="120" w:line="276" w:lineRule="auto"/>
        <w:jc w:val="both"/>
        <w:rPr>
          <w:rFonts w:cs="Arial"/>
          <w:i/>
          <w:iCs/>
          <w:color w:val="FF0000"/>
          <w:szCs w:val="20"/>
          <w:lang w:eastAsia="en-US"/>
        </w:rPr>
      </w:pPr>
      <w:r w:rsidRPr="00742827">
        <w:rPr>
          <w:rFonts w:cs="Arial"/>
          <w:i/>
          <w:iCs/>
          <w:color w:val="FF0000"/>
          <w:szCs w:val="20"/>
          <w:lang w:eastAsia="en-US"/>
        </w:rPr>
        <w:t>Para as etapas seguintes do contrato, a antecipação do pagamento ocorrerá da seguinte forma:</w:t>
      </w:r>
    </w:p>
    <w:p w14:paraId="044150C5" w14:textId="77777777" w:rsidR="00981553" w:rsidRPr="00742827" w:rsidRDefault="00981553" w:rsidP="00981553">
      <w:pPr>
        <w:numPr>
          <w:ilvl w:val="2"/>
          <w:numId w:val="1"/>
        </w:numPr>
        <w:spacing w:before="120" w:after="120" w:line="276" w:lineRule="auto"/>
        <w:jc w:val="both"/>
        <w:rPr>
          <w:rFonts w:cs="Arial"/>
          <w:i/>
          <w:iCs/>
          <w:color w:val="FF0000"/>
          <w:szCs w:val="20"/>
          <w:lang w:eastAsia="en-US"/>
        </w:rPr>
      </w:pPr>
      <w:r w:rsidRPr="00742827">
        <w:rPr>
          <w:rFonts w:cs="Arial"/>
          <w:i/>
          <w:iCs/>
          <w:color w:val="FF0000"/>
          <w:szCs w:val="20"/>
          <w:lang w:eastAsia="en-US"/>
        </w:rPr>
        <w:t>R</w:t>
      </w:r>
      <w:proofErr w:type="gramStart"/>
      <w:r w:rsidRPr="00742827">
        <w:rPr>
          <w:rFonts w:cs="Arial"/>
          <w:i/>
          <w:iCs/>
          <w:color w:val="FF0000"/>
          <w:szCs w:val="20"/>
          <w:lang w:eastAsia="en-US"/>
        </w:rPr>
        <w:t>$....</w:t>
      </w:r>
      <w:proofErr w:type="gramEnd"/>
      <w:r w:rsidRPr="00742827">
        <w:rPr>
          <w:rFonts w:cs="Arial"/>
          <w:i/>
          <w:iCs/>
          <w:color w:val="FF0000"/>
          <w:szCs w:val="20"/>
          <w:lang w:eastAsia="en-US"/>
        </w:rPr>
        <w:t>. (valor em extenso) quando do início da segunda etapa.</w:t>
      </w:r>
    </w:p>
    <w:p w14:paraId="58C45721" w14:textId="77777777" w:rsidR="00981553" w:rsidRPr="00742827" w:rsidRDefault="00981553" w:rsidP="00981553">
      <w:pPr>
        <w:numPr>
          <w:ilvl w:val="2"/>
          <w:numId w:val="1"/>
        </w:numPr>
        <w:spacing w:before="120" w:after="120" w:line="276" w:lineRule="auto"/>
        <w:jc w:val="both"/>
        <w:rPr>
          <w:rFonts w:cs="Arial"/>
          <w:i/>
          <w:iCs/>
          <w:color w:val="FF0000"/>
          <w:szCs w:val="20"/>
          <w:lang w:eastAsia="en-US"/>
        </w:rPr>
      </w:pPr>
      <w:r w:rsidRPr="00742827">
        <w:rPr>
          <w:rFonts w:cs="Arial"/>
          <w:i/>
          <w:iCs/>
          <w:color w:val="FF0000"/>
          <w:szCs w:val="20"/>
          <w:lang w:eastAsia="en-US"/>
        </w:rPr>
        <w:t>...</w:t>
      </w:r>
    </w:p>
    <w:p w14:paraId="23C9C8F5" w14:textId="4ABFA035" w:rsidR="00981553" w:rsidRPr="007E7DC8" w:rsidRDefault="00981553" w:rsidP="00981553">
      <w:pPr>
        <w:numPr>
          <w:ilvl w:val="1"/>
          <w:numId w:val="1"/>
        </w:numPr>
        <w:spacing w:before="120" w:after="120" w:line="276" w:lineRule="auto"/>
        <w:jc w:val="both"/>
        <w:rPr>
          <w:rFonts w:cs="Arial"/>
          <w:bCs/>
          <w:i/>
          <w:iCs/>
          <w:color w:val="FF0000"/>
          <w:szCs w:val="20"/>
          <w:lang w:eastAsia="en-US"/>
        </w:rPr>
      </w:pPr>
      <w:r w:rsidRPr="00742827">
        <w:rPr>
          <w:rFonts w:cs="Arial"/>
          <w:bCs/>
          <w:i/>
          <w:iCs/>
          <w:color w:val="FF0000"/>
          <w:szCs w:val="20"/>
          <w:lang w:eastAsia="en-US"/>
        </w:rPr>
        <w:t xml:space="preserve">Fica a Contratada obrigada a devolver a integralidade do valor antecipado na hipótese </w:t>
      </w:r>
      <w:r w:rsidRPr="007E7DC8">
        <w:rPr>
          <w:rFonts w:cs="Arial"/>
          <w:bCs/>
          <w:i/>
          <w:iCs/>
          <w:color w:val="FF0000"/>
          <w:szCs w:val="20"/>
          <w:lang w:eastAsia="en-US"/>
        </w:rPr>
        <w:t>de inexecução do objeto</w:t>
      </w:r>
      <w:r w:rsidR="00A9124A" w:rsidRPr="007E7DC8">
        <w:rPr>
          <w:rFonts w:cs="Arial"/>
          <w:bCs/>
          <w:i/>
          <w:iCs/>
          <w:color w:val="FF0000"/>
          <w:szCs w:val="20"/>
          <w:lang w:eastAsia="en-US"/>
        </w:rPr>
        <w:t xml:space="preserve"> </w:t>
      </w:r>
      <w:r w:rsidR="00A9124A" w:rsidRPr="007E7DC8">
        <w:rPr>
          <w:rFonts w:cs="Arial"/>
          <w:i/>
          <w:iCs/>
          <w:color w:val="FF0000"/>
          <w:szCs w:val="20"/>
        </w:rPr>
        <w:t>atualizado monetariamente pela variação acumulada do Índice Nacional de Preços ao Consumidor Amplo (IPCA), ou índice que venha a substituí-lo, desde a data do pagamento da antecipação até a data da devolução</w:t>
      </w:r>
      <w:r w:rsidRPr="007E7DC8">
        <w:rPr>
          <w:rFonts w:cs="Arial"/>
          <w:bCs/>
          <w:i/>
          <w:iCs/>
          <w:color w:val="FF0000"/>
          <w:szCs w:val="20"/>
          <w:lang w:eastAsia="en-US"/>
        </w:rPr>
        <w:t>.</w:t>
      </w:r>
    </w:p>
    <w:p w14:paraId="0F2F2703" w14:textId="77777777" w:rsidR="00981553" w:rsidRPr="00742827" w:rsidRDefault="00981553" w:rsidP="00981553">
      <w:pPr>
        <w:numPr>
          <w:ilvl w:val="2"/>
          <w:numId w:val="1"/>
        </w:numPr>
        <w:spacing w:before="120" w:after="120" w:line="276" w:lineRule="auto"/>
        <w:jc w:val="both"/>
        <w:rPr>
          <w:rFonts w:cs="Arial"/>
          <w:i/>
          <w:iCs/>
          <w:color w:val="FF0000"/>
          <w:szCs w:val="20"/>
          <w:lang w:eastAsia="zh-CN"/>
        </w:rPr>
      </w:pPr>
      <w:r w:rsidRPr="00742827">
        <w:rPr>
          <w:rFonts w:cs="Arial"/>
          <w:i/>
          <w:iCs/>
          <w:color w:val="FF0000"/>
          <w:szCs w:val="20"/>
        </w:rPr>
        <w:t>No caso de inexecução parcial, deverá haver a devolução do valor relativo à parcela não-executada do contrato.</w:t>
      </w:r>
    </w:p>
    <w:p w14:paraId="3A91347E" w14:textId="2085404A" w:rsidR="00981553" w:rsidRPr="00742827" w:rsidRDefault="00981553" w:rsidP="00981553">
      <w:pPr>
        <w:numPr>
          <w:ilvl w:val="1"/>
          <w:numId w:val="1"/>
        </w:numPr>
        <w:spacing w:before="120" w:after="120" w:line="276" w:lineRule="auto"/>
        <w:jc w:val="both"/>
        <w:rPr>
          <w:rFonts w:cs="Arial"/>
          <w:i/>
          <w:iCs/>
          <w:color w:val="FF0000"/>
          <w:szCs w:val="20"/>
        </w:rPr>
      </w:pPr>
      <w:r w:rsidRPr="00742827">
        <w:rPr>
          <w:rFonts w:cs="Arial"/>
          <w:i/>
          <w:iCs/>
          <w:color w:val="FF0000"/>
          <w:szCs w:val="20"/>
        </w:rPr>
        <w:t>A liquidação do recibo relativo ao pagamento antecipado ocorrerá de acordo com as regras do item 10 deste documento.</w:t>
      </w:r>
    </w:p>
    <w:p w14:paraId="6F97878F" w14:textId="77777777" w:rsidR="00981553" w:rsidRPr="00742827" w:rsidRDefault="00981553" w:rsidP="00981553">
      <w:pPr>
        <w:numPr>
          <w:ilvl w:val="2"/>
          <w:numId w:val="1"/>
        </w:numPr>
        <w:spacing w:before="120" w:after="120" w:line="276" w:lineRule="auto"/>
        <w:jc w:val="both"/>
        <w:rPr>
          <w:rFonts w:cs="Arial"/>
          <w:i/>
          <w:iCs/>
          <w:color w:val="FF0000"/>
          <w:szCs w:val="20"/>
        </w:rPr>
      </w:pPr>
      <w:r w:rsidRPr="00742827">
        <w:rPr>
          <w:rFonts w:cs="Arial"/>
          <w:i/>
          <w:iCs/>
          <w:color w:val="FF0000"/>
          <w:szCs w:val="20"/>
        </w:rPr>
        <w:t>A antecipação de pagamento dispensa o ateste ou recebimento prévio do objeto ou a anterior emissão de Nota Fiscal/Fatura.</w:t>
      </w:r>
    </w:p>
    <w:p w14:paraId="23386539" w14:textId="77777777" w:rsidR="00981553" w:rsidRPr="00742827" w:rsidRDefault="00981553" w:rsidP="00981553">
      <w:pPr>
        <w:numPr>
          <w:ilvl w:val="2"/>
          <w:numId w:val="1"/>
        </w:numPr>
        <w:spacing w:before="120" w:after="120" w:line="276" w:lineRule="auto"/>
        <w:jc w:val="both"/>
        <w:rPr>
          <w:rFonts w:cs="Arial"/>
          <w:i/>
          <w:iCs/>
          <w:color w:val="FF0000"/>
          <w:szCs w:val="20"/>
        </w:rPr>
      </w:pPr>
      <w:r w:rsidRPr="00742827">
        <w:rPr>
          <w:rFonts w:cs="Arial"/>
          <w:i/>
          <w:iCs/>
          <w:color w:val="FF0000"/>
          <w:szCs w:val="20"/>
        </w:rPr>
        <w:t>A emissão da nota fiscal ou fatura referente ao valor antecipado ocorrerá após a execução contratual da parcela respectiva, devendo ser submetida a procedimentos regulares de recebimento e ateste.</w:t>
      </w:r>
    </w:p>
    <w:p w14:paraId="550E2551" w14:textId="77777777" w:rsidR="00981553" w:rsidRPr="00742827" w:rsidRDefault="00981553" w:rsidP="00981553">
      <w:pPr>
        <w:numPr>
          <w:ilvl w:val="1"/>
          <w:numId w:val="1"/>
        </w:numPr>
        <w:spacing w:before="120" w:after="120" w:line="276" w:lineRule="auto"/>
        <w:jc w:val="both"/>
        <w:rPr>
          <w:rFonts w:cs="Arial"/>
          <w:i/>
          <w:iCs/>
          <w:color w:val="FF0000"/>
          <w:szCs w:val="20"/>
        </w:rPr>
      </w:pPr>
      <w:r w:rsidRPr="00742827">
        <w:rPr>
          <w:rFonts w:cs="Arial"/>
          <w:i/>
          <w:iCs/>
          <w:color w:val="FF0000"/>
          <w:szCs w:val="20"/>
        </w:rPr>
        <w:t>O pagamento de que trata este item está condicionada à tomada das seguintes providências pela Contratada:</w:t>
      </w:r>
    </w:p>
    <w:p w14:paraId="68E026DF" w14:textId="77777777" w:rsidR="00981553" w:rsidRPr="00742827" w:rsidRDefault="00981553" w:rsidP="00981553">
      <w:pPr>
        <w:numPr>
          <w:ilvl w:val="2"/>
          <w:numId w:val="1"/>
        </w:numPr>
        <w:spacing w:before="120" w:after="120" w:line="276" w:lineRule="auto"/>
        <w:jc w:val="both"/>
        <w:rPr>
          <w:rFonts w:cs="Arial"/>
          <w:i/>
          <w:iCs/>
          <w:color w:val="FF0000"/>
          <w:szCs w:val="20"/>
        </w:rPr>
      </w:pPr>
      <w:proofErr w:type="gramStart"/>
      <w:r w:rsidRPr="00742827">
        <w:rPr>
          <w:rFonts w:cs="Arial"/>
          <w:i/>
          <w:iCs/>
          <w:color w:val="FF0000"/>
          <w:szCs w:val="20"/>
        </w:rPr>
        <w:t>comprovação</w:t>
      </w:r>
      <w:proofErr w:type="gramEnd"/>
      <w:r w:rsidRPr="00742827">
        <w:rPr>
          <w:rFonts w:cs="Arial"/>
          <w:i/>
          <w:iCs/>
          <w:color w:val="FF0000"/>
          <w:szCs w:val="20"/>
        </w:rPr>
        <w:t xml:space="preserve"> da execução da etapa imediatamente anterior do objeto pelo contratado, para a antecipação do valor remanescente;</w:t>
      </w:r>
    </w:p>
    <w:p w14:paraId="0CDFC4A8" w14:textId="77777777" w:rsidR="00981553" w:rsidRPr="00742827" w:rsidRDefault="00981553" w:rsidP="00981553">
      <w:pPr>
        <w:numPr>
          <w:ilvl w:val="2"/>
          <w:numId w:val="1"/>
        </w:numPr>
        <w:spacing w:before="120" w:after="120" w:line="276" w:lineRule="auto"/>
        <w:jc w:val="both"/>
        <w:rPr>
          <w:rFonts w:cs="Arial"/>
          <w:i/>
          <w:iCs/>
          <w:color w:val="FF0000"/>
          <w:szCs w:val="20"/>
        </w:rPr>
      </w:pPr>
      <w:proofErr w:type="gramStart"/>
      <w:r w:rsidRPr="00742827">
        <w:rPr>
          <w:rFonts w:cs="Arial"/>
          <w:i/>
          <w:iCs/>
          <w:color w:val="FF0000"/>
          <w:szCs w:val="20"/>
        </w:rPr>
        <w:t>prestação</w:t>
      </w:r>
      <w:proofErr w:type="gramEnd"/>
      <w:r w:rsidRPr="00742827">
        <w:rPr>
          <w:rFonts w:cs="Arial"/>
          <w:i/>
          <w:iCs/>
          <w:color w:val="FF0000"/>
          <w:szCs w:val="20"/>
        </w:rPr>
        <w:t xml:space="preserve"> da garantia nas modalidades de que trata o art. 56 da Lei nº 8.666/93, no percentual de ...% (até trinta por cento), observando as seguintes disposições:</w:t>
      </w:r>
    </w:p>
    <w:p w14:paraId="227C116B"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0CB4F989" w14:textId="77777777" w:rsidR="00981553" w:rsidRPr="00742827" w:rsidRDefault="00981553" w:rsidP="00981553">
      <w:pPr>
        <w:numPr>
          <w:ilvl w:val="4"/>
          <w:numId w:val="1"/>
        </w:numPr>
        <w:spacing w:before="120" w:after="120" w:line="276" w:lineRule="auto"/>
        <w:jc w:val="both"/>
        <w:rPr>
          <w:rFonts w:cs="Arial"/>
          <w:i/>
          <w:iCs/>
          <w:color w:val="FF0000"/>
          <w:szCs w:val="20"/>
        </w:rPr>
      </w:pPr>
      <w:r w:rsidRPr="00742827">
        <w:rPr>
          <w:rFonts w:cs="Arial"/>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15D5B113" w14:textId="77777777" w:rsidR="00981553" w:rsidRPr="00742827" w:rsidRDefault="00981553" w:rsidP="00981553">
      <w:pPr>
        <w:numPr>
          <w:ilvl w:val="4"/>
          <w:numId w:val="1"/>
        </w:numPr>
        <w:spacing w:before="120" w:after="120" w:line="276" w:lineRule="auto"/>
        <w:jc w:val="both"/>
        <w:rPr>
          <w:rFonts w:cs="Arial"/>
          <w:i/>
          <w:iCs/>
          <w:color w:val="FF0000"/>
          <w:szCs w:val="20"/>
        </w:rPr>
      </w:pPr>
      <w:r w:rsidRPr="00742827">
        <w:rPr>
          <w:rFonts w:cs="Arial"/>
          <w:i/>
          <w:iCs/>
          <w:color w:val="FF0000"/>
          <w:szCs w:val="20"/>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41F6D123"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A validade da garantia, qualquer que seja a modalidade escolhida, deverá abranger o período contratual.</w:t>
      </w:r>
    </w:p>
    <w:p w14:paraId="34C1FE23"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lastRenderedPageBreak/>
        <w:t>A garantia assegurará, qualquer que seja a modalidade escolhida, o ressarcimento do valor antecipado, no caso de inexecução total ou parcial do objeto contratual.</w:t>
      </w:r>
    </w:p>
    <w:p w14:paraId="113F5710"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A garantia em dinheiro deverá ser efetuada em favor da Contratante, em conta específica na Caixa Econômica Federal, com correção monetária.</w:t>
      </w:r>
    </w:p>
    <w:p w14:paraId="45FBCC31"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67D5434C"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No caso de garantia na modalidade de fiança bancária, deverá constar expressa renúncia do fiador aos benefícios do artigo 827 do Código Civil.</w:t>
      </w:r>
    </w:p>
    <w:p w14:paraId="7B83B018"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060781BB" w14:textId="77777777" w:rsidR="00981553" w:rsidRPr="00742827" w:rsidRDefault="00981553" w:rsidP="00981553">
      <w:pPr>
        <w:numPr>
          <w:ilvl w:val="2"/>
          <w:numId w:val="1"/>
        </w:numPr>
        <w:spacing w:before="120" w:after="120" w:line="276" w:lineRule="auto"/>
        <w:jc w:val="both"/>
        <w:rPr>
          <w:rFonts w:cs="Arial"/>
          <w:i/>
          <w:iCs/>
          <w:color w:val="FF0000"/>
          <w:szCs w:val="20"/>
        </w:rPr>
      </w:pPr>
      <w:r w:rsidRPr="00742827">
        <w:rPr>
          <w:rFonts w:cs="Arial"/>
          <w:i/>
          <w:iCs/>
          <w:color w:val="FF0000"/>
          <w:szCs w:val="20"/>
        </w:rPr>
        <w:t xml:space="preserve">emissão de título de crédito pelo contratado, no valor de R$ ... (por extenso); </w:t>
      </w:r>
    </w:p>
    <w:p w14:paraId="6908A3E5"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o título de crédito somente poderá ser utilizado para fins de ressarcimento do valor antecipado, no caso de inexecução total ou parcial do objeto contratual.</w:t>
      </w:r>
    </w:p>
    <w:p w14:paraId="0B84748B" w14:textId="77777777" w:rsidR="00981553" w:rsidRPr="00742827" w:rsidRDefault="00981553" w:rsidP="00981553">
      <w:pPr>
        <w:numPr>
          <w:ilvl w:val="3"/>
          <w:numId w:val="1"/>
        </w:numPr>
        <w:spacing w:before="120" w:after="120" w:line="276" w:lineRule="auto"/>
        <w:jc w:val="both"/>
        <w:rPr>
          <w:rFonts w:cs="Arial"/>
          <w:i/>
          <w:iCs/>
          <w:color w:val="FF0000"/>
          <w:szCs w:val="20"/>
        </w:rPr>
      </w:pPr>
      <w:r w:rsidRPr="00742827">
        <w:rPr>
          <w:rFonts w:cs="Arial"/>
          <w:i/>
          <w:iCs/>
          <w:color w:val="FF0000"/>
          <w:szCs w:val="20"/>
        </w:rPr>
        <w:t>Havendo a execução da parcela do objeto contratual referente ao valor antecipado, haverá a devolução do título de crédito à contratada, mediante recibo, o qual será anexado aos autos.</w:t>
      </w:r>
    </w:p>
    <w:p w14:paraId="4F0D9826" w14:textId="77777777" w:rsidR="00981553" w:rsidRPr="00742827" w:rsidRDefault="00981553" w:rsidP="00981553">
      <w:pPr>
        <w:numPr>
          <w:ilvl w:val="2"/>
          <w:numId w:val="1"/>
        </w:numPr>
        <w:spacing w:before="120" w:after="120" w:line="276" w:lineRule="auto"/>
        <w:jc w:val="both"/>
        <w:rPr>
          <w:rFonts w:cs="Arial"/>
          <w:i/>
          <w:iCs/>
          <w:color w:val="FF0000"/>
          <w:szCs w:val="20"/>
        </w:rPr>
      </w:pPr>
      <w:proofErr w:type="gramStart"/>
      <w:r w:rsidRPr="00742827">
        <w:rPr>
          <w:rFonts w:cs="Arial"/>
          <w:i/>
          <w:iCs/>
          <w:color w:val="FF0000"/>
          <w:szCs w:val="20"/>
        </w:rPr>
        <w:t>apresentação</w:t>
      </w:r>
      <w:proofErr w:type="gramEnd"/>
      <w:r w:rsidRPr="00742827">
        <w:rPr>
          <w:rFonts w:cs="Arial"/>
          <w:i/>
          <w:iCs/>
          <w:color w:val="FF0000"/>
          <w:szCs w:val="20"/>
        </w:rPr>
        <w:t xml:space="preserve"> da seguinte certificação específica do produto ou do próprio contratado fornecedor:</w:t>
      </w:r>
    </w:p>
    <w:p w14:paraId="4303244D" w14:textId="77777777" w:rsidR="00981553" w:rsidRPr="00742827" w:rsidRDefault="00981553" w:rsidP="00981553">
      <w:pPr>
        <w:numPr>
          <w:ilvl w:val="1"/>
          <w:numId w:val="1"/>
        </w:numPr>
        <w:spacing w:before="120" w:after="120" w:line="276" w:lineRule="auto"/>
        <w:jc w:val="both"/>
        <w:rPr>
          <w:rFonts w:cs="Arial"/>
          <w:i/>
          <w:iCs/>
          <w:color w:val="FF0000"/>
          <w:szCs w:val="20"/>
        </w:rPr>
      </w:pPr>
      <w:r w:rsidRPr="00742827">
        <w:rPr>
          <w:rFonts w:cs="Arial"/>
          <w:i/>
          <w:iCs/>
          <w:color w:val="FF0000"/>
          <w:szCs w:val="20"/>
        </w:rPr>
        <w:t>É assegurada à Contratante, por representante indicado, o acompanhamento da mercadoria, em qualquer momento do transporte.</w:t>
      </w:r>
    </w:p>
    <w:p w14:paraId="5EA58510" w14:textId="31234893" w:rsidR="00981553" w:rsidRDefault="00981553" w:rsidP="00981553">
      <w:pPr>
        <w:numPr>
          <w:ilvl w:val="1"/>
          <w:numId w:val="1"/>
        </w:numPr>
        <w:spacing w:before="120" w:after="120" w:line="276" w:lineRule="auto"/>
        <w:jc w:val="both"/>
        <w:rPr>
          <w:rFonts w:cs="Arial"/>
          <w:i/>
          <w:iCs/>
          <w:color w:val="FF0000"/>
          <w:szCs w:val="20"/>
        </w:rPr>
      </w:pPr>
      <w:r w:rsidRPr="00742827">
        <w:rPr>
          <w:rFonts w:cs="Arial"/>
          <w:i/>
          <w:iCs/>
          <w:color w:val="FF0000"/>
          <w:szCs w:val="20"/>
        </w:rPr>
        <w:t>O pagamento do valor a ser antecipado ocorrerá respeitando eventuais retenções tributárias incidentes.</w:t>
      </w:r>
    </w:p>
    <w:p w14:paraId="51F1A090" w14:textId="77777777" w:rsidR="00FB34C5" w:rsidRPr="007E7DC8" w:rsidRDefault="00FB34C5" w:rsidP="00FB34C5">
      <w:pPr>
        <w:numPr>
          <w:ilvl w:val="1"/>
          <w:numId w:val="1"/>
        </w:numPr>
        <w:spacing w:before="120" w:after="120" w:line="276" w:lineRule="auto"/>
        <w:jc w:val="both"/>
        <w:rPr>
          <w:rFonts w:cs="Arial"/>
          <w:i/>
          <w:iCs/>
          <w:color w:val="FF0000"/>
          <w:szCs w:val="20"/>
        </w:rPr>
      </w:pPr>
      <w:r w:rsidRPr="007E7DC8">
        <w:rPr>
          <w:rFonts w:cs="Arial"/>
          <w:i/>
          <w:iCs/>
          <w:color w:val="FF0000"/>
          <w:szCs w:val="20"/>
        </w:rPr>
        <w:t>todos os atos decorrentes da aplicação do pagamento antecipado de que trata esta cláusula serão disponibilizados em sítio oficial da internet, observados, no que couber, os requisitos previstos no § 3º do art. 8º da Lei nº 12.527, de 18 de novembro de 2011, com o nome do contratado, o número de sua inscrição na Secretaria Especial da Receita Federal do Brasil, o prazo contratual, o valor e o respectivo processo de aquisição ou contratação, nos termos do art. 4º da Lei nº 14.065/2020.</w:t>
      </w:r>
    </w:p>
    <w:p w14:paraId="31A3F47D" w14:textId="77777777" w:rsidR="00FB34C5" w:rsidRPr="00742827" w:rsidRDefault="00FB34C5" w:rsidP="00FB34C5">
      <w:pPr>
        <w:spacing w:before="120" w:after="120" w:line="276" w:lineRule="auto"/>
        <w:jc w:val="both"/>
        <w:rPr>
          <w:rFonts w:cs="Arial"/>
          <w:i/>
          <w:iCs/>
          <w:color w:val="FF0000"/>
          <w:szCs w:val="20"/>
        </w:rPr>
      </w:pPr>
    </w:p>
    <w:p w14:paraId="4292233E" w14:textId="44BE96A1" w:rsidR="006F7BAF" w:rsidRDefault="004772C2" w:rsidP="006F7BAF">
      <w:pPr>
        <w:pStyle w:val="Nivel1"/>
      </w:pPr>
      <w:r w:rsidRPr="002C7035">
        <w:t xml:space="preserve">DO </w:t>
      </w:r>
      <w:r w:rsidR="006F7BAF" w:rsidRPr="002C7035">
        <w:t>REAJUSTE</w:t>
      </w:r>
      <w:r w:rsidR="00C46167" w:rsidRPr="002C7035">
        <w:t xml:space="preserve"> </w:t>
      </w:r>
    </w:p>
    <w:p w14:paraId="0033BA28" w14:textId="61740464" w:rsidR="00520BCD" w:rsidRDefault="00520BCD" w:rsidP="00520BCD"/>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77777777"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w:t>
      </w:r>
      <w:r w:rsidRPr="002C7035">
        <w:rPr>
          <w:rFonts w:cs="Arial"/>
          <w:szCs w:val="20"/>
        </w:rPr>
        <w:lastRenderedPageBreak/>
        <w:t xml:space="preserve">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O reajuste será realizado por apostilamento.</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25FBE528" w14:textId="4B930613" w:rsidR="00123B54" w:rsidRPr="00ED2167" w:rsidRDefault="00123B54" w:rsidP="00123B54">
      <w:pPr>
        <w:rPr>
          <w:b/>
          <w:u w:val="single"/>
          <w:lang w:eastAsia="en-US"/>
        </w:rPr>
      </w:pPr>
      <w:r w:rsidRPr="00ED2167">
        <w:rPr>
          <w:b/>
          <w:u w:val="single"/>
          <w:lang w:eastAsia="en-US"/>
        </w:rPr>
        <w:t xml:space="preserve">OU </w:t>
      </w:r>
    </w:p>
    <w:p w14:paraId="4E9C767F" w14:textId="72EABD1E" w:rsidR="00B54DC8" w:rsidRPr="00ED2167"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 xml:space="preserve">O adjudicatário, no prazo de ...... </w:t>
      </w:r>
      <w:proofErr w:type="gramStart"/>
      <w:r w:rsidRPr="002C7035">
        <w:rPr>
          <w:rFonts w:cs="Arial"/>
          <w:bCs/>
          <w:i/>
          <w:iCs/>
          <w:color w:val="FF0000"/>
          <w:szCs w:val="20"/>
        </w:rPr>
        <w:t>(....</w:t>
      </w:r>
      <w:proofErr w:type="gramEnd"/>
      <w:r w:rsidRPr="002C7035">
        <w:rPr>
          <w:rFonts w:cs="Arial"/>
          <w:bCs/>
          <w:i/>
          <w:iCs/>
          <w:color w:val="FF0000"/>
          <w:szCs w:val="20"/>
        </w:rPr>
        <w:t>.dias) após 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14:paraId="47B20764" w14:textId="637AD6AD" w:rsidR="00C15A31" w:rsidRPr="00ED2167" w:rsidRDefault="00C15A31" w:rsidP="0039126B">
      <w:pPr>
        <w:pStyle w:val="PargrafodaLista"/>
        <w:numPr>
          <w:ilvl w:val="1"/>
          <w:numId w:val="3"/>
        </w:numPr>
        <w:spacing w:before="120" w:after="120" w:line="276" w:lineRule="auto"/>
        <w:contextualSpacing w:val="0"/>
        <w:jc w:val="both"/>
        <w:rPr>
          <w:bCs/>
          <w:iCs/>
          <w:color w:val="FF0000"/>
        </w:rPr>
      </w:pPr>
      <w:r w:rsidRPr="00ED2167">
        <w:rPr>
          <w:bCs/>
          <w:iCs/>
          <w:color w:val="FF0000"/>
        </w:rPr>
        <w:t>Caberá</w:t>
      </w:r>
      <w:r w:rsidRPr="00ED2167">
        <w:rPr>
          <w:color w:val="FF0000"/>
        </w:rPr>
        <w:t xml:space="preserve"> ao contratado optar por uma das seguintes modalidades de garantia: </w:t>
      </w:r>
    </w:p>
    <w:p w14:paraId="2FEF460F" w14:textId="69F795D3" w:rsidR="00C15A31" w:rsidRPr="00ED2167" w:rsidRDefault="00ED2167" w:rsidP="0039126B">
      <w:pPr>
        <w:pStyle w:val="PargrafodaLista"/>
        <w:numPr>
          <w:ilvl w:val="2"/>
          <w:numId w:val="3"/>
        </w:numPr>
        <w:spacing w:before="120" w:after="120" w:line="276" w:lineRule="auto"/>
        <w:contextualSpacing w:val="0"/>
        <w:jc w:val="both"/>
        <w:rPr>
          <w:bCs/>
          <w:iCs/>
          <w:color w:val="FF0000"/>
        </w:rPr>
      </w:pPr>
      <w:r>
        <w:rPr>
          <w:bCs/>
          <w:iCs/>
          <w:color w:val="FF0000"/>
        </w:rPr>
        <w:t>c</w:t>
      </w:r>
      <w:r w:rsidR="00C15A31" w:rsidRPr="00ED2167">
        <w:rPr>
          <w:bCs/>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seguro-garantia; </w:t>
      </w:r>
    </w:p>
    <w:p w14:paraId="6FACC86E" w14:textId="542CBBDE" w:rsidR="00123B54"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fiança bancária. </w:t>
      </w:r>
    </w:p>
    <w:p w14:paraId="21C42765" w14:textId="486FBB3B"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lastRenderedPageBreak/>
        <w:t>A GARANTIA CONTRATUAL DOS BENS.</w:t>
      </w:r>
    </w:p>
    <w:p w14:paraId="5AD5BEFF" w14:textId="77777777" w:rsidR="00F16BC9" w:rsidRPr="00F16BC9" w:rsidRDefault="00F16BC9" w:rsidP="00F16BC9"/>
    <w:p w14:paraId="65235305" w14:textId="1824F894" w:rsidR="007E7DC8" w:rsidRPr="007E7DC8" w:rsidRDefault="007E7DC8" w:rsidP="00742827">
      <w:pPr>
        <w:numPr>
          <w:ilvl w:val="1"/>
          <w:numId w:val="1"/>
        </w:numPr>
        <w:spacing w:before="120" w:after="120" w:line="276" w:lineRule="auto"/>
        <w:ind w:left="425" w:firstLine="0"/>
        <w:jc w:val="both"/>
        <w:rPr>
          <w:rFonts w:cs="Arial"/>
          <w:bCs/>
          <w:i/>
          <w:iCs/>
          <w:color w:val="FF0000"/>
          <w:szCs w:val="20"/>
          <w:highlight w:val="yellow"/>
        </w:rPr>
      </w:pPr>
      <w:r w:rsidRPr="007E7DC8">
        <w:rPr>
          <w:rFonts w:cs="Arial"/>
          <w:bCs/>
          <w:i/>
          <w:iCs/>
          <w:color w:val="FF0000"/>
          <w:szCs w:val="20"/>
          <w:highlight w:val="yellow"/>
        </w:rPr>
        <w:t>A Coordenadoria XXXXXXX não solicitará Garantia complementar a garantia legal.</w:t>
      </w:r>
    </w:p>
    <w:p w14:paraId="63D3ED9A" w14:textId="77777777" w:rsidR="007E7DC8" w:rsidRDefault="007E7DC8" w:rsidP="007E7DC8">
      <w:pPr>
        <w:pStyle w:val="Nivel1"/>
        <w:numPr>
          <w:ilvl w:val="0"/>
          <w:numId w:val="0"/>
        </w:numPr>
        <w:spacing w:before="0" w:after="0"/>
        <w:rPr>
          <w:i/>
          <w:color w:val="FF0000"/>
        </w:rPr>
      </w:pPr>
      <w:proofErr w:type="gramStart"/>
      <w:r w:rsidRPr="007E7DC8">
        <w:rPr>
          <w:bCs/>
          <w:i/>
          <w:iCs/>
          <w:color w:val="FF0000"/>
        </w:rPr>
        <w:t xml:space="preserve">OU </w:t>
      </w:r>
      <w:r>
        <w:rPr>
          <w:bCs/>
          <w:i/>
          <w:iCs/>
          <w:color w:val="FF0000"/>
        </w:rPr>
        <w:t>:</w:t>
      </w:r>
      <w:proofErr w:type="gramEnd"/>
      <w:r>
        <w:rPr>
          <w:bCs/>
          <w:i/>
          <w:iCs/>
          <w:color w:val="FF0000"/>
        </w:rPr>
        <w:tab/>
      </w:r>
      <w:r w:rsidRPr="00C41B5E">
        <w:rPr>
          <w:i/>
          <w:color w:val="FF0000"/>
        </w:rPr>
        <w:t xml:space="preserve"> </w:t>
      </w:r>
    </w:p>
    <w:p w14:paraId="7BE003D8" w14:textId="77777777" w:rsidR="007E7DC8" w:rsidRDefault="007E7DC8" w:rsidP="007E7DC8">
      <w:pPr>
        <w:pStyle w:val="Nivel1"/>
        <w:numPr>
          <w:ilvl w:val="0"/>
          <w:numId w:val="0"/>
        </w:numPr>
        <w:spacing w:before="0" w:after="0"/>
        <w:rPr>
          <w:i/>
          <w:color w:val="FF0000"/>
        </w:rPr>
      </w:pPr>
    </w:p>
    <w:p w14:paraId="51ADA6B4" w14:textId="544F28E0" w:rsidR="007E7DC8" w:rsidRPr="00CA29BB" w:rsidRDefault="007E7DC8" w:rsidP="007E7DC8">
      <w:pPr>
        <w:pStyle w:val="Nivel1"/>
        <w:numPr>
          <w:ilvl w:val="0"/>
          <w:numId w:val="0"/>
        </w:numPr>
        <w:spacing w:before="0" w:after="0"/>
        <w:rPr>
          <w:i/>
          <w:color w:val="FF0000"/>
          <w:highlight w:val="yellow"/>
        </w:rPr>
      </w:pPr>
      <w:r w:rsidRPr="00CA29BB">
        <w:rPr>
          <w:i/>
          <w:color w:val="FF0000"/>
          <w:highlight w:val="yellow"/>
        </w:rPr>
        <w:t xml:space="preserve">(Sugere-se a redação abaixo para material de consumo): </w:t>
      </w:r>
    </w:p>
    <w:p w14:paraId="14677C9C" w14:textId="0B15F9F8" w:rsidR="002D38D1" w:rsidRPr="00CA29BB" w:rsidRDefault="002D38D1" w:rsidP="00742827">
      <w:pPr>
        <w:numPr>
          <w:ilvl w:val="1"/>
          <w:numId w:val="1"/>
        </w:numPr>
        <w:spacing w:before="120" w:after="120" w:line="276" w:lineRule="auto"/>
        <w:ind w:left="425" w:firstLine="0"/>
        <w:jc w:val="both"/>
        <w:rPr>
          <w:rFonts w:cs="Arial"/>
          <w:bCs/>
          <w:i/>
          <w:iCs/>
          <w:color w:val="FF0000"/>
          <w:szCs w:val="20"/>
          <w:highlight w:val="yellow"/>
        </w:rPr>
      </w:pPr>
      <w:r w:rsidRPr="00CA29BB">
        <w:rPr>
          <w:rFonts w:cs="Arial"/>
          <w:bCs/>
          <w:i/>
          <w:iCs/>
          <w:color w:val="FF0000"/>
          <w:szCs w:val="20"/>
          <w:highlight w:val="yellow"/>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CA29BB" w:rsidRDefault="002D38D1" w:rsidP="00742827">
      <w:pPr>
        <w:numPr>
          <w:ilvl w:val="1"/>
          <w:numId w:val="1"/>
        </w:numPr>
        <w:spacing w:before="120" w:after="120" w:line="276" w:lineRule="auto"/>
        <w:ind w:left="425" w:firstLine="0"/>
        <w:jc w:val="both"/>
        <w:rPr>
          <w:rFonts w:cs="Arial"/>
          <w:bCs/>
          <w:i/>
          <w:iCs/>
          <w:color w:val="FF0000"/>
          <w:szCs w:val="20"/>
          <w:highlight w:val="yellow"/>
        </w:rPr>
      </w:pPr>
      <w:r w:rsidRPr="00CA29BB">
        <w:rPr>
          <w:rFonts w:cs="Arial"/>
          <w:bCs/>
          <w:i/>
          <w:iCs/>
          <w:color w:val="FF0000"/>
          <w:szCs w:val="20"/>
          <w:highlight w:val="yellow"/>
        </w:rPr>
        <w:t xml:space="preserve">Caso o prazo da garantia oferecida pelo fabricante seja inferior ao estabelecido nesta cláusula, o licitante deverá complementar a garantia do bem ofertado pelo período restante. </w:t>
      </w:r>
    </w:p>
    <w:p w14:paraId="7E9A6ED9" w14:textId="77777777" w:rsidR="00F16BC9" w:rsidRPr="00CA29BB" w:rsidRDefault="00F16BC9" w:rsidP="002D38D1">
      <w:pPr>
        <w:pStyle w:val="Nivel1"/>
        <w:numPr>
          <w:ilvl w:val="0"/>
          <w:numId w:val="0"/>
        </w:numPr>
        <w:spacing w:before="0" w:after="0"/>
        <w:rPr>
          <w:i/>
          <w:color w:val="FF0000"/>
          <w:highlight w:val="yellow"/>
        </w:rPr>
      </w:pPr>
    </w:p>
    <w:p w14:paraId="44F480D1" w14:textId="77777777" w:rsidR="002D38D1" w:rsidRDefault="002D38D1" w:rsidP="002D38D1">
      <w:pPr>
        <w:pStyle w:val="Nivel1"/>
        <w:numPr>
          <w:ilvl w:val="0"/>
          <w:numId w:val="0"/>
        </w:numPr>
        <w:spacing w:before="0" w:after="0"/>
        <w:rPr>
          <w:i/>
          <w:color w:val="FF0000"/>
        </w:rPr>
      </w:pPr>
      <w:r w:rsidRPr="00CA29BB">
        <w:rPr>
          <w:i/>
          <w:color w:val="FF0000"/>
          <w:highlight w:val="yellow"/>
        </w:rPr>
        <w:t>(Sugere-se a redação abaixo para material permanente):</w:t>
      </w:r>
      <w:r w:rsidRPr="00F16BC9">
        <w:rPr>
          <w:i/>
          <w:color w:val="FF0000"/>
        </w:rPr>
        <w:t xml:space="preserve"> </w:t>
      </w:r>
    </w:p>
    <w:p w14:paraId="5DDB2514" w14:textId="77777777" w:rsidR="00F16BC9" w:rsidRDefault="00F16BC9" w:rsidP="00F16BC9"/>
    <w:p w14:paraId="72FEB368" w14:textId="2FB0D0D0" w:rsidR="002D38D1" w:rsidRPr="007E7DC8" w:rsidRDefault="002D38D1" w:rsidP="00742827">
      <w:pPr>
        <w:numPr>
          <w:ilvl w:val="1"/>
          <w:numId w:val="12"/>
        </w:numPr>
        <w:spacing w:before="120" w:after="120" w:line="276" w:lineRule="auto"/>
        <w:jc w:val="both"/>
        <w:rPr>
          <w:b/>
          <w:i/>
          <w:color w:val="FF0000"/>
          <w:highlight w:val="yellow"/>
        </w:rPr>
      </w:pPr>
      <w:r w:rsidRPr="007E7DC8">
        <w:rPr>
          <w:i/>
          <w:color w:val="FF0000"/>
          <w:highlight w:val="yellow"/>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CA29BB" w:rsidRDefault="002D38D1" w:rsidP="00742827">
      <w:pPr>
        <w:numPr>
          <w:ilvl w:val="1"/>
          <w:numId w:val="12"/>
        </w:numPr>
        <w:spacing w:before="120" w:after="120" w:line="276" w:lineRule="auto"/>
        <w:jc w:val="both"/>
        <w:rPr>
          <w:i/>
          <w:color w:val="FF0000"/>
          <w:highlight w:val="yellow"/>
        </w:rPr>
      </w:pPr>
      <w:r w:rsidRPr="00CA29BB">
        <w:rPr>
          <w:i/>
          <w:color w:val="FF0000"/>
          <w:highlight w:val="yellow"/>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742827" w:rsidRDefault="002D38D1" w:rsidP="00742827">
      <w:pPr>
        <w:numPr>
          <w:ilvl w:val="1"/>
          <w:numId w:val="12"/>
        </w:numPr>
        <w:spacing w:before="120" w:after="120" w:line="276" w:lineRule="auto"/>
        <w:jc w:val="both"/>
        <w:rPr>
          <w:i/>
          <w:color w:val="FF0000"/>
        </w:rPr>
      </w:pPr>
      <w:r w:rsidRPr="002D38D1">
        <w:rPr>
          <w:i/>
          <w:color w:val="FF0000"/>
        </w:rPr>
        <w:lastRenderedPageBreak/>
        <w:t xml:space="preserve">O custo referente ao transporte dos equipamentos cobertos pela garantia será de responsabilidade da Contratada. </w:t>
      </w:r>
    </w:p>
    <w:p w14:paraId="5C42FD61" w14:textId="2BA10974" w:rsidR="002D38D1" w:rsidRPr="00742827" w:rsidRDefault="002D38D1" w:rsidP="00742827">
      <w:pPr>
        <w:numPr>
          <w:ilvl w:val="1"/>
          <w:numId w:val="12"/>
        </w:numPr>
        <w:spacing w:before="120" w:after="120" w:line="276" w:lineRule="auto"/>
        <w:jc w:val="both"/>
        <w:rPr>
          <w:i/>
          <w:color w:val="FF0000"/>
        </w:rPr>
      </w:pPr>
      <w:r w:rsidRPr="002D38D1">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5D2DB3">
      <w:pPr>
        <w:pStyle w:val="Nivel1"/>
        <w:ind w:left="357" w:hanging="357"/>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r w:rsidRPr="002C7035">
        <w:rPr>
          <w:rFonts w:cs="Arial"/>
          <w:szCs w:val="20"/>
        </w:rPr>
        <w:t>inexecutar</w:t>
      </w:r>
      <w:proofErr w:type="spell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ensejar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r w:rsidRPr="002C7035">
        <w:rPr>
          <w:rFonts w:cs="Arial"/>
          <w:szCs w:val="20"/>
        </w:rPr>
        <w:t xml:space="preserve">falhar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comportar-se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cometer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1F820CC3" w:rsidR="001E14AF" w:rsidRPr="0000392B" w:rsidRDefault="00DA7D17" w:rsidP="0029415B">
      <w:pPr>
        <w:numPr>
          <w:ilvl w:val="2"/>
          <w:numId w:val="1"/>
        </w:numPr>
        <w:spacing w:before="120" w:after="120" w:line="276" w:lineRule="auto"/>
        <w:ind w:left="1134" w:firstLine="0"/>
        <w:jc w:val="both"/>
        <w:rPr>
          <w:rFonts w:cs="Arial"/>
          <w:szCs w:val="20"/>
        </w:rPr>
      </w:pPr>
      <w:proofErr w:type="gramStart"/>
      <w:r w:rsidRPr="008009AF">
        <w:rPr>
          <w:rFonts w:cs="Arial"/>
          <w:szCs w:val="20"/>
        </w:rPr>
        <w:t>A</w:t>
      </w:r>
      <w:r w:rsidR="001E14AF" w:rsidRPr="008009AF">
        <w:rPr>
          <w:rFonts w:cs="Arial"/>
          <w:szCs w:val="20"/>
        </w:rPr>
        <w:t>dvertência</w:t>
      </w:r>
      <w:r w:rsidRPr="008009AF">
        <w:rPr>
          <w:rFonts w:cs="Arial"/>
          <w:szCs w:val="20"/>
        </w:rPr>
        <w:t>,</w:t>
      </w:r>
      <w:r w:rsidRPr="0085196B">
        <w:rPr>
          <w:rFonts w:cs="Arial"/>
          <w:szCs w:val="20"/>
        </w:rPr>
        <w:t xml:space="preserve"> </w:t>
      </w:r>
      <w:r w:rsidR="001E14AF" w:rsidRPr="0000392B">
        <w:rPr>
          <w:rFonts w:cs="Arial"/>
          <w:szCs w:val="20"/>
        </w:rPr>
        <w:t xml:space="preserve"> por</w:t>
      </w:r>
      <w:proofErr w:type="gramEnd"/>
      <w:r w:rsidR="001E14AF" w:rsidRPr="0000392B">
        <w:rPr>
          <w:rFonts w:cs="Arial"/>
          <w:szCs w:val="20"/>
        </w:rPr>
        <w:t xml:space="preserve">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77777777" w:rsidR="001E14AF" w:rsidRPr="0000392B" w:rsidRDefault="001E14AF" w:rsidP="007579B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moratória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multa</w:t>
      </w:r>
      <w:proofErr w:type="gramEnd"/>
      <w:r w:rsidRPr="0000392B">
        <w:rPr>
          <w:rFonts w:cs="Arial"/>
          <w:szCs w:val="20"/>
        </w:rPr>
        <w:t xml:space="preserve">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impedimento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181B6730"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742827">
        <w:rPr>
          <w:rFonts w:ascii="Arial" w:hAnsi="Arial" w:cs="Arial"/>
          <w:sz w:val="20"/>
          <w:szCs w:val="20"/>
        </w:rPr>
        <w:t>6</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245F5676"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742827">
        <w:rPr>
          <w:rFonts w:cs="Arial"/>
          <w:szCs w:val="20"/>
        </w:rPr>
        <w:t>6</w:t>
      </w:r>
      <w:r w:rsidR="007579BB">
        <w:rPr>
          <w:rFonts w:cs="Arial"/>
          <w:szCs w:val="20"/>
        </w:rPr>
        <w:t>.2</w:t>
      </w:r>
      <w:r w:rsidR="00DA7D17" w:rsidRPr="002C7035">
        <w:rPr>
          <w:rFonts w:cs="Arial"/>
          <w:szCs w:val="20"/>
        </w:rPr>
        <w:t xml:space="preserve">.1, </w:t>
      </w:r>
      <w:r w:rsidR="00742827">
        <w:rPr>
          <w:rFonts w:cs="Arial"/>
          <w:szCs w:val="20"/>
        </w:rPr>
        <w:t>16</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w:t>
      </w:r>
      <w:r w:rsidR="00742827">
        <w:rPr>
          <w:rFonts w:cs="Arial"/>
          <w:szCs w:val="20"/>
        </w:rPr>
        <w:t>6</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742827">
        <w:rPr>
          <w:rFonts w:cs="Arial"/>
          <w:szCs w:val="20"/>
        </w:rPr>
        <w:t>6</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lastRenderedPageBreak/>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B6FF5"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Pr="00CB6FF5">
        <w:rPr>
          <w:rFonts w:ascii="Arial" w:hAnsi="Arial" w:cs="Arial"/>
        </w:rPr>
        <w:t xml:space="preserve">participação de agente público. </w:t>
      </w:r>
    </w:p>
    <w:p w14:paraId="1A370F5D" w14:textId="28058CB1" w:rsidR="001E14AF" w:rsidRPr="00CB6FF5" w:rsidRDefault="001E14AF" w:rsidP="0029415B">
      <w:pPr>
        <w:numPr>
          <w:ilvl w:val="1"/>
          <w:numId w:val="1"/>
        </w:numPr>
        <w:spacing w:before="120" w:after="120" w:line="276" w:lineRule="auto"/>
        <w:ind w:left="425" w:firstLine="0"/>
        <w:jc w:val="both"/>
        <w:rPr>
          <w:rFonts w:cs="Arial"/>
          <w:i/>
          <w:szCs w:val="20"/>
        </w:rPr>
      </w:pPr>
      <w:r w:rsidRPr="00CB6FF5">
        <w:rPr>
          <w:rFonts w:cs="Arial"/>
          <w:szCs w:val="20"/>
        </w:rPr>
        <w:t xml:space="preserve">As penalidades serão obrigatoriamente registradas no </w:t>
      </w:r>
      <w:r w:rsidR="00CA02C8" w:rsidRPr="00CB6FF5">
        <w:rPr>
          <w:rFonts w:cs="Arial"/>
          <w:szCs w:val="20"/>
        </w:rPr>
        <w:t>SICAF</w:t>
      </w:r>
      <w:r w:rsidRPr="00CB6FF5">
        <w:rPr>
          <w:rFonts w:cs="Arial"/>
          <w:szCs w:val="20"/>
        </w:rPr>
        <w:t>.</w:t>
      </w:r>
    </w:p>
    <w:p w14:paraId="29707FA1" w14:textId="77777777" w:rsidR="002C7035" w:rsidRPr="00CB6FF5" w:rsidRDefault="002C7035" w:rsidP="002C7035">
      <w:pPr>
        <w:pStyle w:val="Nivel1"/>
        <w:numPr>
          <w:ilvl w:val="0"/>
          <w:numId w:val="0"/>
        </w:numPr>
        <w:spacing w:before="120"/>
        <w:ind w:left="357" w:right="-30"/>
        <w:rPr>
          <w:bCs/>
        </w:rPr>
      </w:pPr>
    </w:p>
    <w:p w14:paraId="539BC467" w14:textId="77777777" w:rsidR="0039126B" w:rsidRPr="00CB6FF5" w:rsidRDefault="0039126B" w:rsidP="0039126B">
      <w:pPr>
        <w:pStyle w:val="Nivel1"/>
        <w:spacing w:before="120"/>
        <w:ind w:right="-30"/>
        <w:rPr>
          <w:b w:val="0"/>
          <w:bCs/>
          <w:color w:val="FF0000"/>
        </w:rPr>
      </w:pPr>
      <w:r w:rsidRPr="00CB6FF5">
        <w:rPr>
          <w:bCs/>
        </w:rPr>
        <w:t xml:space="preserve">ESTIMATIVA DE </w:t>
      </w:r>
      <w:r w:rsidRPr="00CB6FF5">
        <w:t>PREÇOS</w:t>
      </w:r>
      <w:r w:rsidRPr="00CB6FF5">
        <w:rPr>
          <w:bCs/>
        </w:rPr>
        <w:t xml:space="preserve"> E PREÇOS REFERENCIAIS.</w:t>
      </w:r>
    </w:p>
    <w:p w14:paraId="36F550AB" w14:textId="53C697D7" w:rsidR="0039126B" w:rsidRPr="00CA29BB" w:rsidRDefault="0039126B" w:rsidP="0039126B">
      <w:pPr>
        <w:pStyle w:val="Nivel1"/>
        <w:numPr>
          <w:ilvl w:val="1"/>
          <w:numId w:val="5"/>
        </w:numPr>
        <w:spacing w:before="120"/>
        <w:ind w:right="-30"/>
        <w:rPr>
          <w:b w:val="0"/>
          <w:i/>
          <w:color w:val="FF0000"/>
          <w:highlight w:val="yellow"/>
        </w:rPr>
      </w:pPr>
      <w:r w:rsidRPr="00CA29BB">
        <w:rPr>
          <w:b w:val="0"/>
          <w:i/>
          <w:color w:val="FF0000"/>
          <w:highlight w:val="yellow"/>
        </w:rPr>
        <w:t xml:space="preserve">O custo </w:t>
      </w:r>
      <w:r w:rsidR="00CA29BB" w:rsidRPr="00CA29BB">
        <w:rPr>
          <w:b w:val="0"/>
          <w:i/>
          <w:color w:val="FF0000"/>
          <w:highlight w:val="yellow"/>
        </w:rPr>
        <w:t>total estimado da aquisição é</w:t>
      </w:r>
      <w:r w:rsidRPr="00CA29BB">
        <w:rPr>
          <w:b w:val="0"/>
          <w:i/>
          <w:color w:val="FF0000"/>
          <w:highlight w:val="yellow"/>
        </w:rPr>
        <w:t xml:space="preserve"> de R$</w:t>
      </w:r>
      <w:r w:rsidR="00CA29BB" w:rsidRPr="00CA29BB">
        <w:rPr>
          <w:b w:val="0"/>
          <w:i/>
          <w:color w:val="FF0000"/>
          <w:highlight w:val="yellow"/>
        </w:rPr>
        <w:t>XXXXXXXX</w:t>
      </w:r>
      <w:r w:rsidRPr="00CA29BB">
        <w:rPr>
          <w:b w:val="0"/>
          <w:i/>
          <w:color w:val="FF0000"/>
          <w:highlight w:val="yellow"/>
        </w:rPr>
        <w:t>...</w:t>
      </w:r>
    </w:p>
    <w:p w14:paraId="78B8A40D" w14:textId="114DAF46" w:rsidR="0039126B" w:rsidRPr="00CB6FF5" w:rsidRDefault="0039126B" w:rsidP="0039126B"/>
    <w:p w14:paraId="7CEC5389" w14:textId="77777777" w:rsidR="0039126B" w:rsidRPr="00CB6FF5" w:rsidRDefault="0039126B" w:rsidP="0039126B"/>
    <w:p w14:paraId="217C0334" w14:textId="5126F588" w:rsidR="007152C7" w:rsidRPr="00CB6FF5" w:rsidRDefault="007152C7" w:rsidP="006A1B0B">
      <w:pPr>
        <w:pStyle w:val="Nivel1"/>
        <w:spacing w:before="120"/>
        <w:ind w:right="-30"/>
        <w:rPr>
          <w:bCs/>
        </w:rPr>
      </w:pPr>
      <w:r w:rsidRPr="00CB6FF5">
        <w:t>DOS RECURSOS ORÇAMENTÁRIOS.</w:t>
      </w:r>
    </w:p>
    <w:p w14:paraId="2D93B5E3" w14:textId="77777777" w:rsidR="007152C7" w:rsidRPr="00CB6FF5" w:rsidRDefault="007152C7" w:rsidP="007152C7">
      <w:pPr>
        <w:pStyle w:val="PargrafodaLista"/>
        <w:numPr>
          <w:ilvl w:val="1"/>
          <w:numId w:val="1"/>
        </w:numPr>
        <w:spacing w:before="120" w:after="120" w:line="276" w:lineRule="auto"/>
        <w:ind w:right="-30"/>
        <w:jc w:val="both"/>
        <w:rPr>
          <w:b/>
          <w:bCs/>
          <w:szCs w:val="20"/>
        </w:rPr>
      </w:pPr>
      <w:r w:rsidRPr="00CB6FF5">
        <w:rPr>
          <w:szCs w:val="20"/>
        </w:rPr>
        <w:t xml:space="preserve">(Indicar a </w:t>
      </w:r>
      <w:r w:rsidRPr="00CB6FF5">
        <w:rPr>
          <w:bCs/>
          <w:szCs w:val="20"/>
        </w:rPr>
        <w:t>dotação</w:t>
      </w:r>
      <w:r w:rsidRPr="00CB6FF5">
        <w:rPr>
          <w:szCs w:val="20"/>
        </w:rPr>
        <w:t xml:space="preserve"> orçamentária da contratação, exceto se for SRP.)</w:t>
      </w:r>
    </w:p>
    <w:p w14:paraId="01F13AD0" w14:textId="77777777" w:rsidR="007152C7" w:rsidRPr="00CB6FF5" w:rsidRDefault="007152C7" w:rsidP="00563CBA">
      <w:pPr>
        <w:spacing w:before="120" w:after="120" w:line="276" w:lineRule="auto"/>
        <w:ind w:left="425"/>
        <w:jc w:val="both"/>
        <w:rPr>
          <w:rFonts w:cs="Arial"/>
          <w:i/>
          <w:szCs w:val="20"/>
        </w:rPr>
      </w:pPr>
    </w:p>
    <w:p w14:paraId="1A370F5E" w14:textId="77777777" w:rsidR="001E14AF" w:rsidRPr="002C7035" w:rsidRDefault="001E14AF" w:rsidP="0029415B">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w:t>
      </w:r>
      <w:r w:rsidR="00124FA4" w:rsidRPr="00CB6FF5">
        <w:rPr>
          <w:rFonts w:cs="Arial"/>
          <w:b/>
          <w:bCs/>
          <w:color w:val="FF0000"/>
          <w:szCs w:val="20"/>
        </w:rPr>
        <w:t xml:space="preserve">..............., .......... </w:t>
      </w:r>
      <w:proofErr w:type="gramStart"/>
      <w:r w:rsidR="00124FA4" w:rsidRPr="00CB6FF5">
        <w:rPr>
          <w:rFonts w:cs="Arial"/>
          <w:bCs/>
          <w:szCs w:val="20"/>
        </w:rPr>
        <w:t>de</w:t>
      </w:r>
      <w:proofErr w:type="gramEnd"/>
      <w:r w:rsidR="00124FA4" w:rsidRPr="00CB6FF5">
        <w:rPr>
          <w:rFonts w:cs="Arial"/>
          <w:b/>
          <w:bCs/>
          <w:color w:val="FF0000"/>
          <w:szCs w:val="20"/>
        </w:rPr>
        <w:t xml:space="preserve"> ................</w:t>
      </w:r>
      <w:r w:rsidR="00124FA4" w:rsidRPr="00CB6FF5">
        <w:rPr>
          <w:rFonts w:cs="Arial"/>
          <w:bCs/>
          <w:szCs w:val="20"/>
        </w:rPr>
        <w:t>de</w:t>
      </w:r>
      <w:r w:rsidR="00124FA4" w:rsidRPr="00CB6FF5">
        <w:rPr>
          <w:rFonts w:cs="Arial"/>
          <w:b/>
          <w:bCs/>
          <w:color w:val="FF0000"/>
          <w:szCs w:val="20"/>
        </w:rPr>
        <w:t xml:space="preserve"> ............</w:t>
      </w:r>
      <w:r w:rsidRPr="00CB6FF5">
        <w:rPr>
          <w:rFonts w:cs="Arial"/>
          <w:szCs w:val="20"/>
        </w:rPr>
        <w:t>.</w:t>
      </w:r>
      <w:r w:rsidRPr="002C7035">
        <w:rPr>
          <w:rFonts w:cs="Arial"/>
          <w:szCs w:val="20"/>
        </w:rPr>
        <w:t xml:space="preserve"> </w:t>
      </w:r>
    </w:p>
    <w:p w14:paraId="1A370F60" w14:textId="77777777" w:rsidR="001E14AF" w:rsidRPr="002C7035" w:rsidRDefault="001E14AF" w:rsidP="00CA29BB">
      <w:pPr>
        <w:spacing w:after="360"/>
        <w:ind w:left="360"/>
        <w:jc w:val="center"/>
        <w:rPr>
          <w:rFonts w:cs="Arial"/>
          <w:szCs w:val="20"/>
        </w:rPr>
      </w:pPr>
      <w:r w:rsidRPr="002C7035">
        <w:rPr>
          <w:rFonts w:cs="Arial"/>
          <w:szCs w:val="20"/>
        </w:rPr>
        <w:lastRenderedPageBreak/>
        <w:t>__________________________________</w:t>
      </w:r>
    </w:p>
    <w:p w14:paraId="1A370F61" w14:textId="50CB6D59" w:rsidR="001E14AF" w:rsidRPr="00CA29BB" w:rsidRDefault="00CA29BB" w:rsidP="00CA29BB">
      <w:pPr>
        <w:spacing w:after="360"/>
        <w:ind w:left="360"/>
        <w:jc w:val="center"/>
        <w:rPr>
          <w:rFonts w:cs="Arial"/>
          <w:szCs w:val="20"/>
          <w:highlight w:val="yellow"/>
        </w:rPr>
      </w:pPr>
      <w:r>
        <w:rPr>
          <w:rFonts w:cs="Arial"/>
          <w:szCs w:val="20"/>
          <w:highlight w:val="yellow"/>
        </w:rPr>
        <w:t>Nome do</w:t>
      </w:r>
      <w:r w:rsidR="001E14AF" w:rsidRPr="00CA29BB">
        <w:rPr>
          <w:rFonts w:cs="Arial"/>
          <w:szCs w:val="20"/>
          <w:highlight w:val="yellow"/>
        </w:rPr>
        <w:t xml:space="preserve"> servidor responsável</w:t>
      </w:r>
      <w:r w:rsidR="00124FA4" w:rsidRPr="00CA29BB">
        <w:rPr>
          <w:rFonts w:cs="Arial"/>
          <w:szCs w:val="20"/>
          <w:highlight w:val="yellow"/>
        </w:rPr>
        <w:t xml:space="preserve"> </w:t>
      </w:r>
      <w:r w:rsidRPr="00CA29BB">
        <w:rPr>
          <w:rFonts w:cs="Arial"/>
          <w:szCs w:val="20"/>
          <w:highlight w:val="yellow"/>
        </w:rPr>
        <w:t>pela aquisição</w:t>
      </w:r>
    </w:p>
    <w:p w14:paraId="02EA388C" w14:textId="272EDB4E" w:rsidR="00CA29BB" w:rsidRDefault="00CA29BB" w:rsidP="00CA29BB">
      <w:pPr>
        <w:spacing w:after="360"/>
        <w:ind w:left="360"/>
        <w:jc w:val="center"/>
        <w:rPr>
          <w:rFonts w:cs="Arial"/>
          <w:szCs w:val="20"/>
        </w:rPr>
      </w:pPr>
      <w:r w:rsidRPr="00CA29BB">
        <w:rPr>
          <w:rFonts w:cs="Arial"/>
          <w:szCs w:val="20"/>
          <w:highlight w:val="yellow"/>
        </w:rPr>
        <w:t>Nome da Coordenadoria</w:t>
      </w:r>
    </w:p>
    <w:p w14:paraId="4BA00F5C" w14:textId="567A15F6" w:rsidR="00CA29BB" w:rsidRDefault="00CA29BB" w:rsidP="00CA29BB">
      <w:pPr>
        <w:spacing w:after="360"/>
        <w:ind w:left="360"/>
        <w:jc w:val="center"/>
        <w:rPr>
          <w:rFonts w:cs="Arial"/>
          <w:szCs w:val="20"/>
        </w:rPr>
      </w:pPr>
    </w:p>
    <w:p w14:paraId="24A95A88" w14:textId="4A741B7F" w:rsidR="00CA29BB" w:rsidRPr="00CA29BB" w:rsidRDefault="00CA29BB" w:rsidP="00CA29BB">
      <w:pPr>
        <w:spacing w:after="360"/>
        <w:ind w:left="360"/>
        <w:jc w:val="center"/>
        <w:rPr>
          <w:rFonts w:cs="Arial"/>
          <w:szCs w:val="20"/>
          <w:u w:val="single"/>
        </w:rPr>
      </w:pPr>
      <w:r w:rsidRPr="00CA29BB">
        <w:rPr>
          <w:rFonts w:cs="Arial"/>
          <w:b/>
          <w:szCs w:val="20"/>
          <w:u w:val="single"/>
        </w:rPr>
        <w:t>Obs.</w:t>
      </w:r>
      <w:r w:rsidRPr="00CA29BB">
        <w:rPr>
          <w:rFonts w:cs="Arial"/>
          <w:szCs w:val="20"/>
          <w:u w:val="single"/>
        </w:rPr>
        <w:t xml:space="preserve"> Os documentos só serão assinados após a juntada de todos os pedidos por parte da CLT. Assim emitiremos somente um termo, um mapa comparativo com todas as demandas, e avisaremos aos requisitantes para assinar.</w:t>
      </w:r>
    </w:p>
    <w:p w14:paraId="3AF5FE65" w14:textId="77777777" w:rsidR="00CA29BB" w:rsidRPr="002C7035" w:rsidRDefault="00CA29BB" w:rsidP="0029415B">
      <w:pPr>
        <w:spacing w:after="360"/>
        <w:ind w:left="360"/>
        <w:rPr>
          <w:rFonts w:cs="Arial"/>
          <w:szCs w:val="20"/>
        </w:rPr>
      </w:pP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3F36A475" w:rsidR="00A2471D" w:rsidRDefault="00A2471D" w:rsidP="0029415B">
      <w:pPr>
        <w:rPr>
          <w:rFonts w:cs="Arial"/>
          <w:szCs w:val="20"/>
        </w:rPr>
      </w:pPr>
    </w:p>
    <w:p w14:paraId="2E4FEBA1" w14:textId="4B0F5222" w:rsidR="00CA29BB" w:rsidRDefault="00CA29BB" w:rsidP="0029415B">
      <w:pPr>
        <w:rPr>
          <w:rFonts w:cs="Arial"/>
          <w:szCs w:val="20"/>
        </w:rPr>
      </w:pPr>
    </w:p>
    <w:p w14:paraId="25CEC99B" w14:textId="0918FE54" w:rsidR="00CA29BB" w:rsidRDefault="00CA29BB" w:rsidP="0029415B">
      <w:pPr>
        <w:rPr>
          <w:rFonts w:cs="Arial"/>
          <w:szCs w:val="20"/>
        </w:rPr>
      </w:pPr>
    </w:p>
    <w:p w14:paraId="1EE186C7" w14:textId="4CFC44DA" w:rsidR="00CA29BB" w:rsidRDefault="00CA29BB" w:rsidP="0029415B">
      <w:pPr>
        <w:rPr>
          <w:rFonts w:cs="Arial"/>
          <w:szCs w:val="20"/>
        </w:rPr>
      </w:pPr>
    </w:p>
    <w:p w14:paraId="04EA40C2" w14:textId="29C2F29F" w:rsidR="00CA29BB" w:rsidRDefault="00CA29BB" w:rsidP="0029415B">
      <w:pPr>
        <w:rPr>
          <w:rFonts w:cs="Arial"/>
          <w:szCs w:val="20"/>
        </w:rPr>
      </w:pPr>
    </w:p>
    <w:p w14:paraId="36E294AE" w14:textId="2D6EA5AA" w:rsidR="00CA29BB" w:rsidRDefault="00CA29BB" w:rsidP="0029415B">
      <w:pPr>
        <w:rPr>
          <w:rFonts w:cs="Arial"/>
          <w:szCs w:val="20"/>
        </w:rPr>
      </w:pPr>
    </w:p>
    <w:p w14:paraId="08D6250E" w14:textId="1A5849B4" w:rsidR="00CA29BB" w:rsidRDefault="00CA29BB" w:rsidP="0029415B">
      <w:pPr>
        <w:rPr>
          <w:rFonts w:cs="Arial"/>
          <w:szCs w:val="20"/>
        </w:rPr>
      </w:pPr>
    </w:p>
    <w:p w14:paraId="48103A09" w14:textId="318F353A" w:rsidR="00CA29BB" w:rsidRDefault="00CA29BB" w:rsidP="0029415B">
      <w:pPr>
        <w:rPr>
          <w:rFonts w:cs="Arial"/>
          <w:szCs w:val="20"/>
        </w:rPr>
      </w:pPr>
    </w:p>
    <w:p w14:paraId="5DF9B042" w14:textId="4EEBCB09" w:rsidR="00CA29BB" w:rsidRDefault="00CA29BB" w:rsidP="0029415B">
      <w:pPr>
        <w:rPr>
          <w:rFonts w:cs="Arial"/>
          <w:szCs w:val="20"/>
        </w:rPr>
      </w:pPr>
    </w:p>
    <w:p w14:paraId="46D90A29" w14:textId="0F67A455" w:rsidR="00CA29BB" w:rsidRDefault="00CA29BB" w:rsidP="0029415B">
      <w:pPr>
        <w:rPr>
          <w:rFonts w:cs="Arial"/>
          <w:szCs w:val="20"/>
        </w:rPr>
      </w:pPr>
    </w:p>
    <w:p w14:paraId="161817C4" w14:textId="3554673C" w:rsidR="00CA29BB" w:rsidRDefault="00CA29BB" w:rsidP="0029415B">
      <w:pPr>
        <w:rPr>
          <w:rFonts w:cs="Arial"/>
          <w:szCs w:val="20"/>
        </w:rPr>
      </w:pPr>
    </w:p>
    <w:p w14:paraId="02094902" w14:textId="39428DE5" w:rsidR="00CA29BB" w:rsidRDefault="00CA29BB" w:rsidP="0029415B">
      <w:pPr>
        <w:rPr>
          <w:rFonts w:cs="Arial"/>
          <w:szCs w:val="20"/>
        </w:rPr>
      </w:pPr>
    </w:p>
    <w:p w14:paraId="494A5E90" w14:textId="451A9906" w:rsidR="00CA29BB" w:rsidRDefault="00CA29BB" w:rsidP="0029415B">
      <w:pPr>
        <w:rPr>
          <w:rFonts w:cs="Arial"/>
          <w:szCs w:val="20"/>
        </w:rPr>
      </w:pPr>
    </w:p>
    <w:p w14:paraId="286D456F" w14:textId="030D8D64" w:rsidR="00CA29BB" w:rsidRDefault="00CA29BB" w:rsidP="0029415B">
      <w:pPr>
        <w:rPr>
          <w:rFonts w:cs="Arial"/>
          <w:szCs w:val="20"/>
        </w:rPr>
      </w:pPr>
    </w:p>
    <w:p w14:paraId="39F5F58B" w14:textId="2BD9A287" w:rsidR="00CA29BB" w:rsidRDefault="00CA29BB" w:rsidP="0029415B">
      <w:pPr>
        <w:rPr>
          <w:rFonts w:cs="Arial"/>
          <w:szCs w:val="20"/>
        </w:rPr>
      </w:pPr>
    </w:p>
    <w:p w14:paraId="573CD508" w14:textId="53C57264" w:rsidR="00CA29BB" w:rsidRDefault="00CA29BB" w:rsidP="0029415B">
      <w:pPr>
        <w:rPr>
          <w:rFonts w:cs="Arial"/>
          <w:szCs w:val="20"/>
        </w:rPr>
      </w:pPr>
    </w:p>
    <w:p w14:paraId="58C2420A" w14:textId="2F6C6010" w:rsidR="00CA29BB" w:rsidRDefault="00CA29BB" w:rsidP="0029415B">
      <w:pPr>
        <w:rPr>
          <w:rFonts w:cs="Arial"/>
          <w:szCs w:val="20"/>
        </w:rPr>
      </w:pPr>
    </w:p>
    <w:p w14:paraId="6BAE04E6" w14:textId="0DFEE983" w:rsidR="00CA29BB" w:rsidRDefault="00CA29BB" w:rsidP="0029415B">
      <w:pPr>
        <w:rPr>
          <w:rFonts w:cs="Arial"/>
          <w:szCs w:val="20"/>
        </w:rPr>
      </w:pPr>
    </w:p>
    <w:p w14:paraId="0751071B" w14:textId="4A8A5958" w:rsidR="00CA29BB" w:rsidRDefault="00CA29BB" w:rsidP="0029415B">
      <w:pPr>
        <w:rPr>
          <w:rFonts w:cs="Arial"/>
          <w:szCs w:val="20"/>
        </w:rPr>
      </w:pPr>
    </w:p>
    <w:p w14:paraId="38926A33" w14:textId="6400E936" w:rsidR="00CA29BB" w:rsidRDefault="00CA29BB" w:rsidP="0029415B">
      <w:pPr>
        <w:rPr>
          <w:rFonts w:cs="Arial"/>
          <w:szCs w:val="20"/>
        </w:rPr>
      </w:pPr>
    </w:p>
    <w:p w14:paraId="11FFAFC9" w14:textId="19076C77" w:rsidR="00CA29BB" w:rsidRDefault="00CA29BB" w:rsidP="0029415B">
      <w:pPr>
        <w:rPr>
          <w:rFonts w:cs="Arial"/>
          <w:szCs w:val="20"/>
        </w:rPr>
      </w:pPr>
    </w:p>
    <w:p w14:paraId="4CD8DEC8" w14:textId="36E7786C" w:rsidR="00CA29BB" w:rsidRDefault="00CA29BB" w:rsidP="0029415B">
      <w:pPr>
        <w:rPr>
          <w:rFonts w:cs="Arial"/>
          <w:szCs w:val="20"/>
        </w:rPr>
      </w:pPr>
    </w:p>
    <w:p w14:paraId="690391F0" w14:textId="490281B3" w:rsidR="00CA29BB" w:rsidRDefault="00CA29BB" w:rsidP="0029415B">
      <w:pPr>
        <w:rPr>
          <w:rFonts w:cs="Arial"/>
          <w:szCs w:val="20"/>
        </w:rPr>
      </w:pPr>
    </w:p>
    <w:p w14:paraId="00367DE2" w14:textId="4587F003" w:rsidR="00CA29BB" w:rsidRDefault="00CA29BB" w:rsidP="0029415B">
      <w:pPr>
        <w:rPr>
          <w:rFonts w:cs="Arial"/>
          <w:szCs w:val="20"/>
        </w:rPr>
      </w:pPr>
    </w:p>
    <w:p w14:paraId="0B0F83AD" w14:textId="6D3B4AE1" w:rsidR="00CA29BB" w:rsidRDefault="00CA29BB" w:rsidP="0029415B">
      <w:pPr>
        <w:rPr>
          <w:rFonts w:cs="Arial"/>
          <w:szCs w:val="20"/>
        </w:rPr>
      </w:pPr>
    </w:p>
    <w:p w14:paraId="16B47B13" w14:textId="24E23995" w:rsidR="00CA29BB" w:rsidRDefault="00CA29BB" w:rsidP="0029415B">
      <w:pPr>
        <w:rPr>
          <w:rFonts w:cs="Arial"/>
          <w:szCs w:val="20"/>
        </w:rPr>
      </w:pPr>
    </w:p>
    <w:p w14:paraId="15C7CD04" w14:textId="2D10DBA9" w:rsidR="00CA29BB" w:rsidRDefault="00CA29BB" w:rsidP="0029415B">
      <w:pPr>
        <w:rPr>
          <w:rFonts w:cs="Arial"/>
          <w:szCs w:val="20"/>
        </w:rPr>
      </w:pPr>
    </w:p>
    <w:p w14:paraId="7AC7A7A0" w14:textId="58769F08" w:rsidR="00CA29BB" w:rsidRDefault="00CA29BB" w:rsidP="0029415B">
      <w:pPr>
        <w:rPr>
          <w:rFonts w:cs="Arial"/>
          <w:szCs w:val="20"/>
        </w:rPr>
      </w:pPr>
    </w:p>
    <w:p w14:paraId="59BFE420" w14:textId="319F80E2" w:rsidR="00CA29BB" w:rsidRDefault="00CA29BB" w:rsidP="0029415B">
      <w:pPr>
        <w:rPr>
          <w:rFonts w:cs="Arial"/>
          <w:szCs w:val="20"/>
        </w:rPr>
      </w:pPr>
    </w:p>
    <w:p w14:paraId="4F202F19" w14:textId="20BBB97C" w:rsidR="00CA29BB" w:rsidRDefault="00CA29BB" w:rsidP="0029415B">
      <w:pPr>
        <w:rPr>
          <w:rFonts w:cs="Arial"/>
          <w:szCs w:val="20"/>
        </w:rPr>
      </w:pPr>
    </w:p>
    <w:p w14:paraId="5CC796FF" w14:textId="6FF8A361" w:rsidR="00CA29BB" w:rsidRDefault="00CA29BB" w:rsidP="0029415B">
      <w:pPr>
        <w:rPr>
          <w:rFonts w:cs="Arial"/>
          <w:szCs w:val="20"/>
        </w:rPr>
      </w:pPr>
    </w:p>
    <w:p w14:paraId="30A0ABE9" w14:textId="1EEFE43C" w:rsidR="00CA29BB" w:rsidRDefault="00CA29BB" w:rsidP="0029415B">
      <w:pPr>
        <w:rPr>
          <w:rFonts w:cs="Arial"/>
          <w:szCs w:val="20"/>
        </w:rPr>
      </w:pPr>
    </w:p>
    <w:p w14:paraId="74139C6C" w14:textId="2F64D824" w:rsidR="00CA29BB" w:rsidRDefault="00CA29BB" w:rsidP="0029415B">
      <w:pPr>
        <w:rPr>
          <w:rFonts w:cs="Arial"/>
          <w:szCs w:val="20"/>
        </w:rPr>
      </w:pPr>
    </w:p>
    <w:p w14:paraId="4AC4AF20" w14:textId="767F347D" w:rsidR="00CA29BB" w:rsidRDefault="00CA29BB" w:rsidP="0029415B">
      <w:pPr>
        <w:rPr>
          <w:rFonts w:cs="Arial"/>
          <w:szCs w:val="20"/>
        </w:rPr>
      </w:pPr>
    </w:p>
    <w:p w14:paraId="090DA5C3" w14:textId="6B9CD12D" w:rsidR="00CA29BB" w:rsidRDefault="00CA29BB" w:rsidP="0029415B">
      <w:pPr>
        <w:rPr>
          <w:rFonts w:cs="Arial"/>
          <w:szCs w:val="20"/>
        </w:rPr>
      </w:pPr>
    </w:p>
    <w:p w14:paraId="7A11930C" w14:textId="0F431C30" w:rsidR="00CA29BB" w:rsidRDefault="00CA29BB" w:rsidP="0029415B">
      <w:pPr>
        <w:rPr>
          <w:rFonts w:cs="Arial"/>
          <w:szCs w:val="20"/>
        </w:rPr>
      </w:pPr>
    </w:p>
    <w:p w14:paraId="1C9D1569" w14:textId="514B2AEB" w:rsidR="00CA29BB" w:rsidRDefault="00CA29BB" w:rsidP="0029415B">
      <w:pPr>
        <w:rPr>
          <w:rFonts w:cs="Arial"/>
          <w:szCs w:val="20"/>
        </w:rPr>
      </w:pPr>
    </w:p>
    <w:p w14:paraId="4BBA680A" w14:textId="49362C56" w:rsidR="00CA29BB" w:rsidRDefault="00CA29BB" w:rsidP="0029415B">
      <w:pPr>
        <w:rPr>
          <w:rFonts w:cs="Arial"/>
          <w:szCs w:val="20"/>
        </w:rPr>
      </w:pPr>
    </w:p>
    <w:p w14:paraId="3E4FBDE1" w14:textId="14342407" w:rsidR="00CA29BB" w:rsidRDefault="00CA29BB" w:rsidP="0029415B">
      <w:pPr>
        <w:rPr>
          <w:rFonts w:cs="Arial"/>
          <w:szCs w:val="20"/>
        </w:rPr>
      </w:pPr>
    </w:p>
    <w:p w14:paraId="2F56D85E" w14:textId="31B74DFD" w:rsidR="00CA29BB" w:rsidRDefault="00CA29BB" w:rsidP="0029415B">
      <w:pPr>
        <w:rPr>
          <w:rFonts w:cs="Arial"/>
          <w:szCs w:val="20"/>
        </w:rPr>
      </w:pPr>
    </w:p>
    <w:p w14:paraId="6037B375" w14:textId="53EC7375" w:rsidR="00CA29BB" w:rsidRDefault="00CA29BB" w:rsidP="0029415B">
      <w:pPr>
        <w:rPr>
          <w:rFonts w:cs="Arial"/>
          <w:szCs w:val="20"/>
        </w:rPr>
      </w:pPr>
    </w:p>
    <w:p w14:paraId="3116352F" w14:textId="3C031235" w:rsidR="00CA29BB" w:rsidRDefault="00CA29BB" w:rsidP="0029415B">
      <w:pPr>
        <w:rPr>
          <w:rFonts w:cs="Arial"/>
          <w:szCs w:val="20"/>
        </w:rPr>
      </w:pPr>
    </w:p>
    <w:p w14:paraId="5CDE55B1" w14:textId="588A4A5B" w:rsidR="00CA29BB" w:rsidRDefault="00CA29BB" w:rsidP="0029415B">
      <w:pPr>
        <w:rPr>
          <w:rFonts w:cs="Arial"/>
          <w:szCs w:val="20"/>
        </w:rPr>
      </w:pPr>
    </w:p>
    <w:p w14:paraId="2DE9B6E7" w14:textId="2BB95B73" w:rsidR="00CA29BB" w:rsidRDefault="00CA29BB" w:rsidP="0029415B">
      <w:pPr>
        <w:rPr>
          <w:rFonts w:cs="Arial"/>
          <w:szCs w:val="20"/>
        </w:rPr>
      </w:pPr>
    </w:p>
    <w:p w14:paraId="00F61D6D" w14:textId="3F47B5BF" w:rsidR="00CA29BB" w:rsidRPr="00C16B79" w:rsidRDefault="00CA29BB" w:rsidP="00C16B79">
      <w:pPr>
        <w:jc w:val="center"/>
        <w:rPr>
          <w:rFonts w:cs="Arial"/>
          <w:b/>
          <w:szCs w:val="20"/>
          <w:highlight w:val="yellow"/>
        </w:rPr>
      </w:pPr>
      <w:r w:rsidRPr="00C16B79">
        <w:rPr>
          <w:rFonts w:cs="Arial"/>
          <w:b/>
          <w:szCs w:val="20"/>
          <w:highlight w:val="yellow"/>
        </w:rPr>
        <w:t>APÊNDICE I</w:t>
      </w:r>
    </w:p>
    <w:p w14:paraId="3D1426BF" w14:textId="491F365E" w:rsidR="00CA29BB" w:rsidRPr="00C16B79" w:rsidRDefault="00CA29BB" w:rsidP="0029415B">
      <w:pPr>
        <w:rPr>
          <w:rFonts w:cs="Arial"/>
          <w:szCs w:val="20"/>
          <w:highlight w:val="yellow"/>
        </w:rPr>
      </w:pPr>
    </w:p>
    <w:p w14:paraId="4D758AD7" w14:textId="09DD07F1" w:rsidR="00CA29BB" w:rsidRPr="00C16B79" w:rsidRDefault="00CA29BB" w:rsidP="0029415B">
      <w:pPr>
        <w:rPr>
          <w:rFonts w:cs="Arial"/>
          <w:szCs w:val="20"/>
          <w:highlight w:val="yellow"/>
        </w:rPr>
      </w:pPr>
      <w:r w:rsidRPr="00C16B79">
        <w:rPr>
          <w:rFonts w:cs="Arial"/>
          <w:szCs w:val="20"/>
          <w:highlight w:val="yellow"/>
        </w:rPr>
        <w:t xml:space="preserve">Descrição Completa dos Itens da </w:t>
      </w:r>
      <w:r w:rsidRPr="00C16B79">
        <w:rPr>
          <w:rFonts w:cs="Arial"/>
          <w:b/>
          <w:szCs w:val="20"/>
          <w:highlight w:val="yellow"/>
        </w:rPr>
        <w:t>Coordenadoria XXXXXXXXXXXXXXXX</w:t>
      </w:r>
    </w:p>
    <w:p w14:paraId="7F8670B4" w14:textId="618CEE5F" w:rsidR="00CA29BB" w:rsidRDefault="00CA29BB" w:rsidP="0029415B">
      <w:pPr>
        <w:rPr>
          <w:rFonts w:cs="Arial"/>
          <w:szCs w:val="20"/>
          <w:highlight w:val="yellow"/>
        </w:rPr>
      </w:pPr>
    </w:p>
    <w:p w14:paraId="76A19663" w14:textId="5FF5C9D0" w:rsidR="00C16B79" w:rsidRDefault="00C16B79" w:rsidP="00C16B79">
      <w:pPr>
        <w:jc w:val="center"/>
        <w:rPr>
          <w:rFonts w:cs="Arial"/>
          <w:b/>
          <w:szCs w:val="20"/>
          <w:highlight w:val="yellow"/>
          <w:u w:val="single"/>
        </w:rPr>
      </w:pPr>
      <w:r w:rsidRPr="00C16B79">
        <w:rPr>
          <w:rFonts w:cs="Arial"/>
          <w:b/>
          <w:szCs w:val="20"/>
          <w:highlight w:val="yellow"/>
          <w:u w:val="single"/>
        </w:rPr>
        <w:t>Itens de Consumo</w:t>
      </w:r>
    </w:p>
    <w:p w14:paraId="734C290B" w14:textId="4BCF8E32" w:rsidR="00C16B79" w:rsidRDefault="00C16B79" w:rsidP="00C16B79">
      <w:pPr>
        <w:jc w:val="center"/>
        <w:rPr>
          <w:rFonts w:cs="Arial"/>
          <w:b/>
          <w:szCs w:val="20"/>
          <w:highlight w:val="yellow"/>
          <w:u w:val="single"/>
        </w:rPr>
      </w:pPr>
    </w:p>
    <w:p w14:paraId="748EF019" w14:textId="77777777" w:rsidR="00C16B79" w:rsidRPr="00C16B79" w:rsidRDefault="00C16B79" w:rsidP="00C16B79">
      <w:pPr>
        <w:jc w:val="center"/>
        <w:rPr>
          <w:rFonts w:cs="Arial"/>
          <w:b/>
          <w:szCs w:val="20"/>
          <w:highlight w:val="yellow"/>
          <w:u w:val="single"/>
        </w:rPr>
      </w:pPr>
    </w:p>
    <w:p w14:paraId="58672357" w14:textId="2A38B840" w:rsidR="00CA29BB" w:rsidRPr="00C16B79" w:rsidRDefault="00CA29BB" w:rsidP="0029415B">
      <w:pPr>
        <w:rPr>
          <w:rFonts w:cs="Arial"/>
          <w:szCs w:val="20"/>
          <w:highlight w:val="yellow"/>
        </w:rPr>
      </w:pPr>
      <w:r w:rsidRPr="00C16B79">
        <w:rPr>
          <w:rFonts w:cs="Arial"/>
          <w:szCs w:val="20"/>
          <w:highlight w:val="yellow"/>
        </w:rPr>
        <w:t>Descrição Item 1:</w:t>
      </w:r>
    </w:p>
    <w:p w14:paraId="5D013DD9" w14:textId="13AE9C6E" w:rsidR="00CA29BB" w:rsidRPr="00C16B79" w:rsidRDefault="00CA29BB" w:rsidP="0029415B">
      <w:pPr>
        <w:rPr>
          <w:rFonts w:cs="Arial"/>
          <w:szCs w:val="20"/>
          <w:highlight w:val="yellow"/>
        </w:rPr>
      </w:pPr>
    </w:p>
    <w:p w14:paraId="2CB3DF56" w14:textId="781DB431" w:rsidR="00CA29BB" w:rsidRPr="00C16B79" w:rsidRDefault="00CA29BB" w:rsidP="0029415B">
      <w:pPr>
        <w:rPr>
          <w:rFonts w:cs="Arial"/>
          <w:szCs w:val="20"/>
          <w:highlight w:val="yellow"/>
        </w:rPr>
      </w:pPr>
      <w:proofErr w:type="gramStart"/>
      <w:r w:rsidRPr="00C16B79">
        <w:rPr>
          <w:rFonts w:cs="Arial"/>
          <w:szCs w:val="20"/>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p>
    <w:p w14:paraId="2696C6B8" w14:textId="015251B2" w:rsidR="00CA29BB" w:rsidRPr="00C16B79" w:rsidRDefault="00CA29BB" w:rsidP="0029415B">
      <w:pPr>
        <w:rPr>
          <w:rFonts w:cs="Arial"/>
          <w:szCs w:val="20"/>
          <w:highlight w:val="yellow"/>
        </w:rPr>
      </w:pPr>
    </w:p>
    <w:p w14:paraId="4E14CCC4" w14:textId="67F6DB0A" w:rsidR="00CA29BB" w:rsidRPr="00C16B79" w:rsidRDefault="00CA29BB" w:rsidP="0029415B">
      <w:pPr>
        <w:rPr>
          <w:rFonts w:cs="Arial"/>
          <w:szCs w:val="20"/>
          <w:highlight w:val="yellow"/>
        </w:rPr>
      </w:pPr>
      <w:r w:rsidRPr="00C16B79">
        <w:rPr>
          <w:rFonts w:cs="Arial"/>
          <w:szCs w:val="20"/>
          <w:highlight w:val="yellow"/>
        </w:rPr>
        <w:t>Descrição Item 2:</w:t>
      </w:r>
    </w:p>
    <w:p w14:paraId="043E01E0" w14:textId="59DAAFC9" w:rsidR="00CA29BB" w:rsidRPr="00C16B79" w:rsidRDefault="00CA29BB" w:rsidP="0029415B">
      <w:pPr>
        <w:rPr>
          <w:rFonts w:cs="Arial"/>
          <w:szCs w:val="20"/>
          <w:highlight w:val="yellow"/>
        </w:rPr>
      </w:pPr>
    </w:p>
    <w:p w14:paraId="5C0DA275" w14:textId="77777777" w:rsidR="00CA29BB" w:rsidRDefault="00CA29BB" w:rsidP="00CA29BB">
      <w:pPr>
        <w:rPr>
          <w:rFonts w:cs="Arial"/>
          <w:szCs w:val="20"/>
        </w:rPr>
      </w:pPr>
      <w:proofErr w:type="gramStart"/>
      <w:r w:rsidRPr="00C16B79">
        <w:rPr>
          <w:rFonts w:cs="Arial"/>
          <w:szCs w:val="20"/>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p>
    <w:p w14:paraId="3596A1D0" w14:textId="45D92438" w:rsidR="00CA29BB" w:rsidRDefault="00CA29BB" w:rsidP="0029415B">
      <w:pPr>
        <w:rPr>
          <w:rFonts w:cs="Arial"/>
          <w:szCs w:val="20"/>
        </w:rPr>
      </w:pPr>
    </w:p>
    <w:p w14:paraId="364F607F" w14:textId="1E35AE0C" w:rsidR="00C16B79" w:rsidRDefault="00C16B79" w:rsidP="0029415B">
      <w:pPr>
        <w:rPr>
          <w:rFonts w:cs="Arial"/>
          <w:szCs w:val="20"/>
        </w:rPr>
      </w:pPr>
    </w:p>
    <w:p w14:paraId="449B653F" w14:textId="0F1C91C1" w:rsidR="00C16B79" w:rsidRDefault="00C16B79" w:rsidP="00C16B79">
      <w:pPr>
        <w:jc w:val="center"/>
        <w:rPr>
          <w:rFonts w:cs="Arial"/>
          <w:b/>
          <w:szCs w:val="20"/>
          <w:highlight w:val="yellow"/>
          <w:u w:val="single"/>
        </w:rPr>
      </w:pPr>
      <w:r>
        <w:rPr>
          <w:rFonts w:cs="Arial"/>
          <w:b/>
          <w:szCs w:val="20"/>
          <w:highlight w:val="yellow"/>
          <w:u w:val="single"/>
        </w:rPr>
        <w:t>Itens Permanentes</w:t>
      </w:r>
    </w:p>
    <w:p w14:paraId="1887FF8D" w14:textId="77777777" w:rsidR="00C16B79" w:rsidRDefault="00C16B79" w:rsidP="00C16B79">
      <w:pPr>
        <w:jc w:val="center"/>
        <w:rPr>
          <w:rFonts w:cs="Arial"/>
          <w:b/>
          <w:szCs w:val="20"/>
          <w:highlight w:val="yellow"/>
          <w:u w:val="single"/>
        </w:rPr>
      </w:pPr>
    </w:p>
    <w:p w14:paraId="346379A6" w14:textId="77777777" w:rsidR="00C16B79" w:rsidRPr="00C16B79" w:rsidRDefault="00C16B79" w:rsidP="00C16B79">
      <w:pPr>
        <w:jc w:val="center"/>
        <w:rPr>
          <w:rFonts w:cs="Arial"/>
          <w:b/>
          <w:szCs w:val="20"/>
          <w:highlight w:val="yellow"/>
          <w:u w:val="single"/>
        </w:rPr>
      </w:pPr>
    </w:p>
    <w:p w14:paraId="673E9C56" w14:textId="4BB5BEC0" w:rsidR="00C16B79" w:rsidRPr="00C16B79" w:rsidRDefault="00C16B79" w:rsidP="00C16B79">
      <w:pPr>
        <w:rPr>
          <w:rFonts w:cs="Arial"/>
          <w:szCs w:val="20"/>
          <w:highlight w:val="yellow"/>
        </w:rPr>
      </w:pPr>
      <w:r w:rsidRPr="00C16B79">
        <w:rPr>
          <w:rFonts w:cs="Arial"/>
          <w:szCs w:val="20"/>
          <w:highlight w:val="yellow"/>
        </w:rPr>
        <w:t xml:space="preserve">Descrição Item </w:t>
      </w:r>
      <w:r>
        <w:rPr>
          <w:rFonts w:cs="Arial"/>
          <w:szCs w:val="20"/>
          <w:highlight w:val="yellow"/>
        </w:rPr>
        <w:t>3</w:t>
      </w:r>
      <w:r w:rsidRPr="00C16B79">
        <w:rPr>
          <w:rFonts w:cs="Arial"/>
          <w:szCs w:val="20"/>
          <w:highlight w:val="yellow"/>
        </w:rPr>
        <w:t>:</w:t>
      </w:r>
    </w:p>
    <w:p w14:paraId="68007092" w14:textId="77777777" w:rsidR="00C16B79" w:rsidRPr="00C16B79" w:rsidRDefault="00C16B79" w:rsidP="00C16B79">
      <w:pPr>
        <w:rPr>
          <w:rFonts w:cs="Arial"/>
          <w:szCs w:val="20"/>
          <w:highlight w:val="yellow"/>
        </w:rPr>
      </w:pPr>
    </w:p>
    <w:p w14:paraId="73EB8F5E" w14:textId="77777777" w:rsidR="00C16B79" w:rsidRPr="00C16B79" w:rsidRDefault="00C16B79" w:rsidP="00C16B79">
      <w:pPr>
        <w:rPr>
          <w:rFonts w:cs="Arial"/>
          <w:szCs w:val="20"/>
          <w:highlight w:val="yellow"/>
        </w:rPr>
      </w:pPr>
      <w:proofErr w:type="gramStart"/>
      <w:r w:rsidRPr="00C16B79">
        <w:rPr>
          <w:rFonts w:cs="Arial"/>
          <w:szCs w:val="20"/>
          <w:highlight w:val="yellow"/>
        </w:rPr>
        <w:t>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p>
    <w:p w14:paraId="2EE7EC6E" w14:textId="77777777" w:rsidR="00C16B79" w:rsidRPr="00C16B79" w:rsidRDefault="00C16B79" w:rsidP="00C16B79">
      <w:pPr>
        <w:rPr>
          <w:rFonts w:cs="Arial"/>
          <w:szCs w:val="20"/>
          <w:highlight w:val="yellow"/>
        </w:rPr>
      </w:pPr>
    </w:p>
    <w:p w14:paraId="1266055D" w14:textId="0727EB4A" w:rsidR="00C16B79" w:rsidRPr="00C16B79" w:rsidRDefault="00C16B79" w:rsidP="00C16B79">
      <w:pPr>
        <w:rPr>
          <w:rFonts w:cs="Arial"/>
          <w:szCs w:val="20"/>
          <w:highlight w:val="yellow"/>
        </w:rPr>
      </w:pPr>
      <w:r w:rsidRPr="00C16B79">
        <w:rPr>
          <w:rFonts w:cs="Arial"/>
          <w:szCs w:val="20"/>
          <w:highlight w:val="yellow"/>
        </w:rPr>
        <w:t xml:space="preserve">Descrição Item </w:t>
      </w:r>
      <w:r>
        <w:rPr>
          <w:rFonts w:cs="Arial"/>
          <w:szCs w:val="20"/>
          <w:highlight w:val="yellow"/>
        </w:rPr>
        <w:t>4</w:t>
      </w:r>
      <w:r w:rsidRPr="00C16B79">
        <w:rPr>
          <w:rFonts w:cs="Arial"/>
          <w:szCs w:val="20"/>
          <w:highlight w:val="yellow"/>
        </w:rPr>
        <w:t>:</w:t>
      </w:r>
    </w:p>
    <w:p w14:paraId="6EE88C9C" w14:textId="77777777" w:rsidR="00C16B79" w:rsidRPr="00C16B79" w:rsidRDefault="00C16B79" w:rsidP="00C16B79">
      <w:pPr>
        <w:rPr>
          <w:rFonts w:cs="Arial"/>
          <w:szCs w:val="20"/>
          <w:highlight w:val="yellow"/>
        </w:rPr>
      </w:pPr>
    </w:p>
    <w:p w14:paraId="0C62C7E5" w14:textId="0758E46B" w:rsidR="00C16B79" w:rsidRDefault="00C16B79" w:rsidP="00C16B79">
      <w:pPr>
        <w:rPr>
          <w:rFonts w:cs="Arial"/>
          <w:szCs w:val="20"/>
        </w:rPr>
      </w:pPr>
      <w:proofErr w:type="gramStart"/>
      <w:r w:rsidRPr="00C16B79">
        <w:rPr>
          <w:rFonts w:cs="Arial"/>
          <w:szCs w:val="20"/>
          <w:highlight w:val="yellow"/>
        </w:rPr>
        <w:t>XXXXXXXXXXXXXXXXXXXXXXXXXXXXXXXXXXXXXXXXXXXXXXXXXXXXXXXXXXXXXXXXXXXXXXXXXXXXXXXXXXXXXXXXXXXXXXXXXXXXXXXXXXXXXXXXXXXXXXXXXXXXXXXXXXXXXX</w:t>
      </w:r>
      <w:r w:rsidRPr="00C16B79">
        <w:rPr>
          <w:rFonts w:cs="Arial"/>
          <w:szCs w:val="20"/>
          <w:highlight w:val="yellow"/>
        </w:rPr>
        <w:t>XXXXXXXXXXXXXXXXXXXXXXXXXXXXXXXXXXXXXXXXXXXXXXXXXXXXXXXXXXXXXXXXXXXXXXXXXXXXXXXXXXXXXXXXXXXXXXXXXXXXXXXXXXXXXXXXXXXXXXXXXXXXXXXXXXXXXX</w:t>
      </w:r>
      <w:proofErr w:type="gramEnd"/>
    </w:p>
    <w:sectPr w:rsidR="00C16B79" w:rsidSect="00A3644B">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BD2EE" w14:textId="77777777" w:rsidR="00BC2115" w:rsidRDefault="00BC2115">
      <w:r>
        <w:separator/>
      </w:r>
    </w:p>
  </w:endnote>
  <w:endnote w:type="continuationSeparator" w:id="0">
    <w:p w14:paraId="79E52651" w14:textId="77777777" w:rsidR="00BC2115" w:rsidRDefault="00BC2115">
      <w:r>
        <w:continuationSeparator/>
      </w:r>
    </w:p>
  </w:endnote>
  <w:endnote w:type="continuationNotice" w:id="1">
    <w:p w14:paraId="6A745F07" w14:textId="77777777" w:rsidR="00BC2115" w:rsidRDefault="00BC2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0F68" w14:textId="77777777"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Consultoria-Geral da União</w:t>
    </w:r>
  </w:p>
  <w:p w14:paraId="1A370F6A" w14:textId="77777777"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14:paraId="1A370F6B" w14:textId="0F45BAD9" w:rsidR="006A1B0B" w:rsidRPr="00771167" w:rsidRDefault="006A1B0B" w:rsidP="00A3644B">
    <w:pPr>
      <w:pStyle w:val="Rodap"/>
      <w:rPr>
        <w:rFonts w:cs="Arial"/>
      </w:rPr>
    </w:pPr>
    <w:r>
      <w:rPr>
        <w:rFonts w:cs="Arial"/>
        <w:sz w:val="12"/>
        <w:szCs w:val="12"/>
      </w:rPr>
      <w:t xml:space="preserve">Atualização: </w:t>
    </w:r>
    <w:r w:rsidR="002B5CA7">
      <w:rPr>
        <w:rFonts w:cs="Arial"/>
        <w:sz w:val="12"/>
        <w:szCs w:val="12"/>
      </w:rPr>
      <w:t>Outubro</w:t>
    </w:r>
    <w:r w:rsidR="00195029">
      <w:rPr>
        <w:rFonts w:cs="Arial"/>
        <w:sz w:val="12"/>
        <w:szCs w:val="12"/>
      </w:rPr>
      <w:t>/</w:t>
    </w:r>
    <w:r w:rsidR="00096752">
      <w:rPr>
        <w:rFonts w:cs="Arial"/>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67FC" w14:textId="77777777" w:rsidR="00BC2115" w:rsidRDefault="00BC2115">
      <w:r>
        <w:separator/>
      </w:r>
    </w:p>
  </w:footnote>
  <w:footnote w:type="continuationSeparator" w:id="0">
    <w:p w14:paraId="01CCB3F7" w14:textId="77777777" w:rsidR="00BC2115" w:rsidRDefault="00BC2115">
      <w:r>
        <w:continuationSeparator/>
      </w:r>
    </w:p>
  </w:footnote>
  <w:footnote w:type="continuationNotice" w:id="1">
    <w:p w14:paraId="742DC8ED" w14:textId="77777777" w:rsidR="00BC2115" w:rsidRDefault="00BC21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5CA7"/>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1331"/>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1EAC"/>
    <w:rsid w:val="00512D53"/>
    <w:rsid w:val="00514883"/>
    <w:rsid w:val="00520BCD"/>
    <w:rsid w:val="0053132E"/>
    <w:rsid w:val="005331A2"/>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42827"/>
    <w:rsid w:val="0075531C"/>
    <w:rsid w:val="00756F76"/>
    <w:rsid w:val="007579BB"/>
    <w:rsid w:val="00761FF6"/>
    <w:rsid w:val="007679B9"/>
    <w:rsid w:val="0077024E"/>
    <w:rsid w:val="00771167"/>
    <w:rsid w:val="00776572"/>
    <w:rsid w:val="00776D50"/>
    <w:rsid w:val="0077738D"/>
    <w:rsid w:val="007774C2"/>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E7DC8"/>
    <w:rsid w:val="007F0511"/>
    <w:rsid w:val="007F2AE5"/>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6899"/>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002D"/>
    <w:rsid w:val="009623AB"/>
    <w:rsid w:val="00970053"/>
    <w:rsid w:val="00970A6B"/>
    <w:rsid w:val="009763C4"/>
    <w:rsid w:val="009803F1"/>
    <w:rsid w:val="00981553"/>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24A"/>
    <w:rsid w:val="00A914E1"/>
    <w:rsid w:val="00A91861"/>
    <w:rsid w:val="00A96322"/>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B26"/>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115"/>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16B79"/>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29BB"/>
    <w:rsid w:val="00CA6108"/>
    <w:rsid w:val="00CB54CD"/>
    <w:rsid w:val="00CB6FF5"/>
    <w:rsid w:val="00CB766B"/>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34C5"/>
    <w:rsid w:val="00FB4456"/>
    <w:rsid w:val="00FB5D74"/>
    <w:rsid w:val="00FC307B"/>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LEIS/L8666cons.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C0B17238-D359-447D-B028-0A3BBF71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14</Pages>
  <Words>5311</Words>
  <Characters>28680</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IFSP</cp:lastModifiedBy>
  <cp:revision>2</cp:revision>
  <cp:lastPrinted>2019-10-08T15:56:00Z</cp:lastPrinted>
  <dcterms:created xsi:type="dcterms:W3CDTF">2021-02-19T16:02:00Z</dcterms:created>
  <dcterms:modified xsi:type="dcterms:W3CDTF">2021-02-19T16:02:00Z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